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FFD092" w14:textId="77777777" w:rsidR="00164078" w:rsidRDefault="00164078">
      <w:pPr>
        <w:pStyle w:val="FirstPage"/>
        <w:jc w:val="center"/>
        <w:rPr>
          <w:rFonts w:ascii="Helvetica" w:hAnsi="Helvetica"/>
          <w:b/>
          <w:sz w:val="40"/>
        </w:rPr>
      </w:pPr>
    </w:p>
    <w:p w14:paraId="03F14A95" w14:textId="220CE65F" w:rsidR="00164078" w:rsidRDefault="00766D47">
      <w:pPr>
        <w:pStyle w:val="FirstPage"/>
        <w:jc w:val="center"/>
        <w:rPr>
          <w:rFonts w:ascii="Helvetica" w:hAnsi="Helvetica"/>
          <w:sz w:val="40"/>
        </w:rPr>
      </w:pPr>
      <w:r>
        <w:rPr>
          <w:rFonts w:ascii="Helvetica" w:hAnsi="Helvetica"/>
          <w:sz w:val="40"/>
        </w:rPr>
        <w:t>Corso di Robotica</w:t>
      </w:r>
    </w:p>
    <w:p w14:paraId="5AC6EBED" w14:textId="77777777" w:rsidR="00164078" w:rsidRDefault="00164078">
      <w:pPr>
        <w:pStyle w:val="FirstPage"/>
        <w:jc w:val="center"/>
        <w:rPr>
          <w:rFonts w:ascii="Helvetica" w:hAnsi="Helvetica"/>
          <w:sz w:val="40"/>
        </w:rPr>
      </w:pPr>
      <w:r>
        <w:rPr>
          <w:rFonts w:ascii="Helvetica" w:hAnsi="Helvetica"/>
          <w:sz w:val="40"/>
        </w:rPr>
        <w:t>(Prof. Riccardo Cassinis)</w:t>
      </w:r>
    </w:p>
    <w:p w14:paraId="22A53930" w14:textId="77777777" w:rsidR="00164078" w:rsidRDefault="00164078">
      <w:pPr>
        <w:pStyle w:val="FirstPage"/>
        <w:jc w:val="center"/>
        <w:rPr>
          <w:rFonts w:ascii="Helvetica" w:hAnsi="Helvetica"/>
          <w:b/>
          <w:sz w:val="40"/>
        </w:rPr>
      </w:pPr>
    </w:p>
    <w:p w14:paraId="6E9F3EA6" w14:textId="612165C5" w:rsidR="00EC4266" w:rsidRPr="00EC4266" w:rsidRDefault="002A704E" w:rsidP="00ED225D">
      <w:pPr>
        <w:pStyle w:val="DocumentLabel"/>
        <w:pBdr>
          <w:top w:val="single" w:sz="18" w:space="0" w:color="C0C0C0"/>
        </w:pBdr>
        <w:rPr>
          <w:noProof/>
        </w:rPr>
      </w:pPr>
      <w:r>
        <w:rPr>
          <w:noProof/>
        </w:rPr>
        <w:t>Co</w:t>
      </w:r>
      <w:bookmarkStart w:id="0" w:name="_GoBack"/>
      <w:bookmarkEnd w:id="0"/>
      <w:r>
        <w:rPr>
          <w:noProof/>
        </w:rPr>
        <w:t>mando di un robot Kawasaki tramite sensore di forza</w:t>
      </w:r>
    </w:p>
    <w:p w14:paraId="1B1077AF" w14:textId="77777777" w:rsidR="00610771" w:rsidRPr="00BB440C" w:rsidRDefault="00610771">
      <w:pPr>
        <w:pStyle w:val="FirstPage"/>
      </w:pPr>
    </w:p>
    <w:p w14:paraId="61CC2799" w14:textId="77777777" w:rsidR="00610771" w:rsidRPr="00BB440C" w:rsidRDefault="00610771">
      <w:pPr>
        <w:pStyle w:val="FirstPage"/>
      </w:pPr>
    </w:p>
    <w:p w14:paraId="70180D2B" w14:textId="77777777" w:rsidR="00610771" w:rsidRDefault="00610771" w:rsidP="00610771">
      <w:pPr>
        <w:pStyle w:val="Date"/>
      </w:pPr>
      <w:r>
        <w:t>Elaborato di esame di:</w:t>
      </w:r>
    </w:p>
    <w:p w14:paraId="65BE1CBC" w14:textId="77777777" w:rsidR="00610771" w:rsidRDefault="00610771">
      <w:pPr>
        <w:framePr w:w="2773" w:h="1542" w:hSpace="181" w:wrap="around" w:vAnchor="text" w:hAnchor="page" w:x="1730" w:y="103" w:anchorLock="1"/>
        <w:shd w:val="solid" w:color="FFFFFF" w:fill="FFFFFF"/>
      </w:pPr>
    </w:p>
    <w:p w14:paraId="49614AB6" w14:textId="685137A3" w:rsidR="00610771" w:rsidRDefault="00766D47">
      <w:pPr>
        <w:pStyle w:val="Studenti"/>
      </w:pPr>
      <w:r>
        <w:t>Marco Maddiona, Riccardo Orizio, Mattia Rizzini, Maurizio Zucchelli</w:t>
      </w:r>
    </w:p>
    <w:p w14:paraId="347C0FF8" w14:textId="77777777" w:rsidR="00610771" w:rsidRDefault="00610771">
      <w:pPr>
        <w:framePr w:w="2815" w:h="1015" w:hSpace="181" w:wrap="around" w:vAnchor="text" w:hAnchor="page" w:x="1780" w:y="301" w:anchorLock="1"/>
        <w:shd w:val="solid" w:color="FFFFFF" w:fill="FFFFFF"/>
      </w:pPr>
      <w:r>
        <w:t>Consegnato il:</w:t>
      </w:r>
    </w:p>
    <w:p w14:paraId="167D6D7F" w14:textId="263F3CBF" w:rsidR="00610771" w:rsidRDefault="00A31CB6">
      <w:pPr>
        <w:pStyle w:val="Date"/>
      </w:pPr>
      <w:r>
        <w:t>2</w:t>
      </w:r>
      <w:r w:rsidR="00572D4B">
        <w:t>5</w:t>
      </w:r>
      <w:r w:rsidR="00130F9D">
        <w:t xml:space="preserve"> </w:t>
      </w:r>
      <w:r w:rsidR="00BB440C">
        <w:t xml:space="preserve">Giugno </w:t>
      </w:r>
      <w:r w:rsidR="00130F9D">
        <w:t>2014</w:t>
      </w:r>
    </w:p>
    <w:p w14:paraId="64DE50CA" w14:textId="77777777" w:rsidR="00103350" w:rsidRDefault="00103350">
      <w:pPr>
        <w:spacing w:before="0"/>
        <w:jc w:val="left"/>
        <w:rPr>
          <w:rFonts w:ascii="Georgia" w:hAnsi="Georgia"/>
          <w:b/>
        </w:rPr>
      </w:pPr>
      <w:r>
        <w:br w:type="page"/>
      </w:r>
    </w:p>
    <w:p w14:paraId="3FCE434E" w14:textId="77777777" w:rsidR="00103350" w:rsidRDefault="00103350">
      <w:pPr>
        <w:pStyle w:val="Date"/>
      </w:pPr>
    </w:p>
    <w:tbl>
      <w:tblPr>
        <w:tblW w:w="0" w:type="auto"/>
        <w:jc w:val="center"/>
        <w:tblBorders>
          <w:top w:val="nil"/>
          <w:left w:val="nil"/>
          <w:right w:val="nil"/>
        </w:tblBorders>
        <w:tblLayout w:type="fixed"/>
        <w:tblLook w:val="0000" w:firstRow="0" w:lastRow="0" w:firstColumn="0" w:lastColumn="0" w:noHBand="0" w:noVBand="0"/>
      </w:tblPr>
      <w:tblGrid>
        <w:gridCol w:w="6680"/>
      </w:tblGrid>
      <w:tr w:rsidR="008B42DA" w:rsidRPr="002A704E" w14:paraId="35F7A60E" w14:textId="77777777" w:rsidTr="008B42DA">
        <w:trPr>
          <w:jc w:val="center"/>
        </w:trPr>
        <w:tc>
          <w:tcPr>
            <w:tcW w:w="6680" w:type="dxa"/>
            <w:vAlign w:val="center"/>
          </w:tcPr>
          <w:p w14:paraId="71D29053" w14:textId="12C9F661" w:rsidR="008B42DA" w:rsidRPr="00766D47" w:rsidRDefault="00DB0D66">
            <w:pPr>
              <w:widowControl w:val="0"/>
              <w:autoSpaceDE w:val="0"/>
              <w:autoSpaceDN w:val="0"/>
              <w:adjustRightInd w:val="0"/>
              <w:spacing w:before="0"/>
              <w:jc w:val="center"/>
              <w:rPr>
                <w:rFonts w:ascii="Helvetica Neue" w:hAnsi="Helvetica Neue" w:cs="Helvetica Neue"/>
                <w:sz w:val="26"/>
                <w:szCs w:val="26"/>
                <w:lang w:val="en-US"/>
              </w:rPr>
            </w:pPr>
            <w:r>
              <w:rPr>
                <w:noProof/>
                <w:color w:val="0000FF"/>
              </w:rPr>
              <w:drawing>
                <wp:inline distT="0" distB="0" distL="0" distR="0" wp14:anchorId="790E36AD" wp14:editId="6F14FA0F">
                  <wp:extent cx="838200" cy="295275"/>
                  <wp:effectExtent l="0" t="0" r="0" b="9525"/>
                  <wp:docPr id="4" name="Immagine 4" descr="Creative Commons Licen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reative Commons License">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r>
              <w:br/>
              <w:t xml:space="preserve">Leading by nose by </w:t>
            </w:r>
            <w:hyperlink r:id="rId10" w:history="1">
              <w:r>
                <w:rPr>
                  <w:rStyle w:val="Hyperlink"/>
                </w:rPr>
                <w:t>Maddiona Marco, Orizio Riccardo, Rizzini Mattia, Zucchelli Maurizio</w:t>
              </w:r>
            </w:hyperlink>
            <w:r>
              <w:t xml:space="preserve"> is licensed under a </w:t>
            </w:r>
            <w:hyperlink r:id="rId11" w:history="1">
              <w:r>
                <w:rPr>
                  <w:rStyle w:val="Hyperlink"/>
                </w:rPr>
                <w:t>Creative Commons Attribution 4.0 International License</w:t>
              </w:r>
            </w:hyperlink>
            <w:r>
              <w:t>.</w:t>
            </w:r>
            <w:r>
              <w:br/>
            </w:r>
            <w:r w:rsidRPr="005C5F91">
              <w:rPr>
                <w:lang w:val="en-US"/>
              </w:rPr>
              <w:t xml:space="preserve">Based on a work at </w:t>
            </w:r>
            <w:hyperlink r:id="rId12" w:history="1">
              <w:r w:rsidRPr="005C5F91">
                <w:rPr>
                  <w:rStyle w:val="Hyperlink"/>
                  <w:lang w:val="en-US"/>
                </w:rPr>
                <w:t>https://github.com/MORZorg/kw-nose</w:t>
              </w:r>
            </w:hyperlink>
            <w:r w:rsidRPr="005C5F91">
              <w:rPr>
                <w:lang w:val="en-US"/>
              </w:rPr>
              <w:t>.</w:t>
            </w:r>
            <w:r w:rsidRPr="005C5F91">
              <w:rPr>
                <w:lang w:val="en-US"/>
              </w:rPr>
              <w:br/>
              <w:t xml:space="preserve">Permissions beyond the scope of this license may be available at </w:t>
            </w:r>
            <w:hyperlink r:id="rId13" w:history="1">
              <w:r w:rsidRPr="005C5F91">
                <w:rPr>
                  <w:rStyle w:val="Hyperlink"/>
                  <w:lang w:val="en-US"/>
                </w:rPr>
                <w:t>https://github.com/MORZorg/kw-nose/blob/master/LICENSE</w:t>
              </w:r>
            </w:hyperlink>
            <w:r w:rsidRPr="005C5F91">
              <w:rPr>
                <w:lang w:val="en-US"/>
              </w:rPr>
              <w:t>.</w:t>
            </w:r>
          </w:p>
        </w:tc>
      </w:tr>
    </w:tbl>
    <w:p w14:paraId="78AA421F" w14:textId="77777777" w:rsidR="008B42DA" w:rsidRPr="00766D47" w:rsidRDefault="008B42DA">
      <w:pPr>
        <w:pStyle w:val="Date"/>
        <w:rPr>
          <w:lang w:val="en-US"/>
        </w:rPr>
      </w:pPr>
    </w:p>
    <w:p w14:paraId="36B793B4" w14:textId="77777777" w:rsidR="00610771" w:rsidRPr="00766D47" w:rsidRDefault="00610771">
      <w:pPr>
        <w:rPr>
          <w:lang w:val="en-US"/>
        </w:rPr>
      </w:pPr>
    </w:p>
    <w:p w14:paraId="3BAA1E5B" w14:textId="77777777" w:rsidR="00610771" w:rsidRPr="00766D47" w:rsidRDefault="00610771">
      <w:pPr>
        <w:rPr>
          <w:lang w:val="en-US"/>
        </w:rPr>
        <w:sectPr w:rsidR="00610771" w:rsidRPr="00766D47" w:rsidSect="00610771">
          <w:footerReference w:type="default" r:id="rId14"/>
          <w:headerReference w:type="first" r:id="rId15"/>
          <w:footerReference w:type="first" r:id="rId16"/>
          <w:type w:val="oddPage"/>
          <w:pgSz w:w="11899" w:h="16838"/>
          <w:pgMar w:top="1797" w:right="1775" w:bottom="1797" w:left="1701" w:header="567" w:footer="907" w:gutter="0"/>
          <w:cols w:space="720"/>
          <w:titlePg/>
        </w:sectPr>
      </w:pPr>
    </w:p>
    <w:p w14:paraId="085B6B38" w14:textId="77777777" w:rsidR="00610771" w:rsidRDefault="00610771">
      <w:pPr>
        <w:pStyle w:val="Abstract"/>
      </w:pPr>
      <w:bookmarkStart w:id="1" w:name="_Toc391453210"/>
      <w:r>
        <w:lastRenderedPageBreak/>
        <w:t>Sommario</w:t>
      </w:r>
      <w:bookmarkEnd w:id="1"/>
    </w:p>
    <w:p w14:paraId="1535DF9E" w14:textId="19DB747C" w:rsidR="00451ABE" w:rsidRDefault="00451ABE" w:rsidP="00ED4618">
      <w:pPr>
        <w:pStyle w:val="AbstractText"/>
      </w:pPr>
      <w:r>
        <w:t>Il lavoro verte sulla creazione di un programma per il robot industriale Kawasaki che, corredato da un opportuno</w:t>
      </w:r>
      <w:r w:rsidR="00382F74">
        <w:t xml:space="preserve"> sensore di forza che fornisca </w:t>
      </w:r>
      <w:r w:rsidR="008371E1">
        <w:t xml:space="preserve">informazioni riguardanti lo </w:t>
      </w:r>
      <w:r w:rsidR="00382F74">
        <w:t xml:space="preserve">spostamento nelle tre direzioni lineari e nelle tre direzioni </w:t>
      </w:r>
      <w:r w:rsidR="00C100B7" w:rsidRPr="00B227BA">
        <w:t>rotazionali</w:t>
      </w:r>
      <w:r w:rsidR="00B227BA">
        <w:t xml:space="preserve">, </w:t>
      </w:r>
      <w:r w:rsidR="00A03897" w:rsidRPr="00B227BA">
        <w:t>usi tali informazioni per muovere il robot in</w:t>
      </w:r>
      <w:r w:rsidR="00B227BA">
        <w:t xml:space="preserve"> modo che risponda agli stimoli</w:t>
      </w:r>
      <w:r w:rsidR="008371E1">
        <w:t xml:space="preserve"> senza opporre resistenza (fino a certi limiti </w:t>
      </w:r>
      <w:r w:rsidR="002C5A00">
        <w:t>fisici di costruzione</w:t>
      </w:r>
      <w:r w:rsidR="00CE2791">
        <w:t xml:space="preserve"> e legati alla destinazione d’uso</w:t>
      </w:r>
      <w:r w:rsidR="002C5A00">
        <w:t>),</w:t>
      </w:r>
      <w:r w:rsidR="00FD556E">
        <w:t xml:space="preserve"> </w:t>
      </w:r>
      <w:r w:rsidR="00B227BA" w:rsidRPr="00B227BA">
        <w:t>realizzando così</w:t>
      </w:r>
      <w:r w:rsidR="002C5A00">
        <w:t xml:space="preserve"> la </w:t>
      </w:r>
      <w:r w:rsidR="008371E1">
        <w:t>modalità</w:t>
      </w:r>
      <w:r w:rsidR="002C5A00">
        <w:t xml:space="preserve"> </w:t>
      </w:r>
      <w:r w:rsidR="00CE2791">
        <w:t xml:space="preserve">di movimento </w:t>
      </w:r>
      <w:r w:rsidR="002C5A00">
        <w:t>leading-by-nose</w:t>
      </w:r>
      <w:r w:rsidR="00ED4618">
        <w:t>.</w:t>
      </w:r>
    </w:p>
    <w:p w14:paraId="75BAEB52" w14:textId="77777777" w:rsidR="00610771" w:rsidRDefault="00610771" w:rsidP="004B4039">
      <w:pPr>
        <w:pStyle w:val="Heading1"/>
      </w:pPr>
      <w:bookmarkStart w:id="2" w:name="_Toc391453211"/>
      <w:r>
        <w:t>Introduzione</w:t>
      </w:r>
      <w:bookmarkEnd w:id="2"/>
    </w:p>
    <w:p w14:paraId="564201C0" w14:textId="77777777" w:rsidR="00ED4618" w:rsidRDefault="00ED4618" w:rsidP="004B4039">
      <w:r>
        <w:t>Il lavoro è stato diviso in 3 parti, come segue:</w:t>
      </w:r>
    </w:p>
    <w:p w14:paraId="3D4A097A" w14:textId="2CF7881F" w:rsidR="00ED4618" w:rsidRDefault="00ED4618" w:rsidP="004B4039">
      <w:pPr>
        <w:pStyle w:val="ListParagraph"/>
        <w:numPr>
          <w:ilvl w:val="0"/>
          <w:numId w:val="16"/>
        </w:numPr>
      </w:pPr>
      <w:r>
        <w:t>Montaggio del sensore di forza sul robot industriale e suo collegamento fisico con il comput</w:t>
      </w:r>
      <w:r w:rsidR="00CE2A6F">
        <w:t>er che ne effettua il controllo;</w:t>
      </w:r>
    </w:p>
    <w:p w14:paraId="5C5A6848" w14:textId="1B7128F2" w:rsidR="00ED4618" w:rsidRDefault="00ED4618" w:rsidP="004B4039">
      <w:pPr>
        <w:pStyle w:val="ListParagraph"/>
        <w:numPr>
          <w:ilvl w:val="0"/>
          <w:numId w:val="16"/>
        </w:numPr>
      </w:pPr>
      <w:r>
        <w:t xml:space="preserve">Realizzazione di un protocollo di comunicazione tra il controllore del sensore ed il computer che comanda il robot per l’invio dei dati ricavati dal sensore di forza </w:t>
      </w:r>
      <w:r w:rsidR="00C100B7">
        <w:t>e la loro elaborazione</w:t>
      </w:r>
      <w:r>
        <w:t>;</w:t>
      </w:r>
    </w:p>
    <w:p w14:paraId="135F7FA1" w14:textId="77777777" w:rsidR="00ED4618" w:rsidRDefault="00ED4618" w:rsidP="004B4039">
      <w:pPr>
        <w:pStyle w:val="ListParagraph"/>
        <w:numPr>
          <w:ilvl w:val="0"/>
          <w:numId w:val="16"/>
        </w:numPr>
      </w:pPr>
      <w:r>
        <w:t>Utilizzo dei dati ricevuti per far muovere il robot in modo “morbido” e il più possibile naturale (senza scatti o movimenti non richiesti);</w:t>
      </w:r>
    </w:p>
    <w:p w14:paraId="51B0056D" w14:textId="6749319C" w:rsidR="00ED4618" w:rsidRPr="00ED4618" w:rsidRDefault="00ED4618" w:rsidP="004B4039">
      <w:r>
        <w:t>Il nostro progetto, qui presentato, prevede l’implementazione della terza parte del lavoro.</w:t>
      </w:r>
    </w:p>
    <w:p w14:paraId="5488F3F0" w14:textId="62F7399E" w:rsidR="00610771" w:rsidRDefault="00610771" w:rsidP="004B4039">
      <w:pPr>
        <w:pStyle w:val="Heading1"/>
      </w:pPr>
      <w:bookmarkStart w:id="3" w:name="_Toc391453212"/>
      <w:r>
        <w:t>Il problema affrontato</w:t>
      </w:r>
      <w:bookmarkEnd w:id="3"/>
    </w:p>
    <w:p w14:paraId="68FDBCBE" w14:textId="77777777" w:rsidR="00ED4618" w:rsidRDefault="00ED4618" w:rsidP="004B4039">
      <w:r>
        <w:t>Come già detto, il nostro lavoro non riguarda né il montaggio né l’interfacciamento con il sensore di forza, ma soltanto l’utilizzo dei dati da esso prodotti in qualche forma al fine di produrre il movimento.</w:t>
      </w:r>
    </w:p>
    <w:p w14:paraId="693EBB09" w14:textId="5487E4B7" w:rsidR="00ED4618" w:rsidRDefault="00ED4618" w:rsidP="004B4039">
      <w:r>
        <w:t>Tale movimento deve essere realizzato tenendo presente la destinazione d’uso finale del progetto, ovvero l’utilizzo del robot in campo medico. In particolare, il robot dovrà trovarsi ad operare in spazi molto ristretti, per cui la velocità di movimento deve essere artificialmente limitata a valori molt</w:t>
      </w:r>
      <w:r w:rsidR="007A11A1">
        <w:t>o</w:t>
      </w:r>
      <w:r>
        <w:t xml:space="preserve"> inferiori</w:t>
      </w:r>
      <w:r w:rsidR="007A11A1">
        <w:t xml:space="preserve"> rispetto</w:t>
      </w:r>
      <w:r>
        <w:t xml:space="preserve"> a quelli di cui il robot sarebbe capace.</w:t>
      </w:r>
    </w:p>
    <w:p w14:paraId="7BE706D3" w14:textId="3A46DA7C" w:rsidR="00ED4618" w:rsidRPr="00ED4618" w:rsidRDefault="00ED4618" w:rsidP="004B4039">
      <w:r>
        <w:t>Il sensore di forza è in grado di fornire sei valori, dei quali 3 traslazionali (sugli assi x, y, z) e 3 rotazionali (intorno ai tre assi)</w:t>
      </w:r>
      <w:r w:rsidR="00F8651C">
        <w:t xml:space="preserve">, </w:t>
      </w:r>
      <w:r w:rsidR="00C100B7">
        <w:t xml:space="preserve">come coordinate nel </w:t>
      </w:r>
      <w:r w:rsidR="00EB1AEB">
        <w:t>sistema di riferiment</w:t>
      </w:r>
      <w:r w:rsidR="008A5149">
        <w:t>o dello strumento</w:t>
      </w:r>
      <w:r w:rsidR="00C100B7">
        <w:t>, perché li verrà montato il sensore</w:t>
      </w:r>
      <w:r>
        <w:t xml:space="preserve">. Dopo un’attenta valutazione, abbiamo deciso di operare sulla base di 6 valori di velocità, che ci verranno forniti direttamente tramite il protocollo di rete progettato da un altro gruppo di lavoro. </w:t>
      </w:r>
      <w:r w:rsidR="00C100B7">
        <w:t>Richiedere direttamente la forza ci porterebbe a dover e</w:t>
      </w:r>
      <w:r>
        <w:t>ffettuare troppi calcoli sul</w:t>
      </w:r>
      <w:r w:rsidR="00C100B7">
        <w:t xml:space="preserve"> controllore</w:t>
      </w:r>
      <w:r>
        <w:t xml:space="preserve"> del Kawasaki </w:t>
      </w:r>
      <w:r w:rsidR="00C100B7">
        <w:t xml:space="preserve">e questo </w:t>
      </w:r>
      <w:r>
        <w:t>avrebbe come conseguenza il rallentamento del suo movimento e la probabile incapacità di “inseguire” in modo efficace i dati forniti dal sensore.</w:t>
      </w:r>
      <w:r w:rsidR="00C100B7">
        <w:t xml:space="preserve"> Se invece richiedessimo le posizioni, il server dovrebbe stimare tali valori senza avere alcuna informazione sulla posizione attuale del robot, commettendo così errori cumulativi.</w:t>
      </w:r>
    </w:p>
    <w:p w14:paraId="05895604" w14:textId="77777777" w:rsidR="00610771" w:rsidRDefault="00610771" w:rsidP="004B4039">
      <w:pPr>
        <w:pStyle w:val="Heading1"/>
      </w:pPr>
      <w:bookmarkStart w:id="4" w:name="_Toc391453213"/>
      <w:r>
        <w:t>La soluzione adottata</w:t>
      </w:r>
      <w:bookmarkEnd w:id="4"/>
    </w:p>
    <w:p w14:paraId="168A7643" w14:textId="7B7D2D9E" w:rsidR="00310A18" w:rsidRDefault="00310A18" w:rsidP="004B4039">
      <w:r>
        <w:t xml:space="preserve">Il nostro lavoro è stato </w:t>
      </w:r>
      <w:r w:rsidR="00005B17">
        <w:t>sviluppato utilizzando</w:t>
      </w:r>
      <w:r>
        <w:t xml:space="preserve"> il linguaggio </w:t>
      </w:r>
      <w:r>
        <w:rPr>
          <w:i/>
        </w:rPr>
        <w:t>AS</w:t>
      </w:r>
      <w:r>
        <w:t>, linguaggio di programmazione proprietario ed in uso al solo robot Kawasaki. Il programma viene eseguito direttamente sul computer di controllo del robot.</w:t>
      </w:r>
    </w:p>
    <w:p w14:paraId="0398690D" w14:textId="4CA15B90" w:rsidR="00654307" w:rsidRPr="00310A18" w:rsidRDefault="00654307" w:rsidP="004B4039">
      <w:pPr>
        <w:pStyle w:val="Heading2"/>
      </w:pPr>
      <w:bookmarkStart w:id="5" w:name="_Toc391453214"/>
      <w:r>
        <w:t>Realizzazione del programma e modalità di verifica</w:t>
      </w:r>
      <w:bookmarkEnd w:id="5"/>
    </w:p>
    <w:p w14:paraId="61DE91D5" w14:textId="581A1192" w:rsidR="008D0D93" w:rsidRDefault="00ED4618" w:rsidP="004B4039">
      <w:r>
        <w:t xml:space="preserve">Dal momento che le due parti di lavoro relative alla messa in funzione del sensore sono state eseguite in parallelo con la nostra, non ci è stato possibile eseguire dei test con dati forniti </w:t>
      </w:r>
      <w:r w:rsidR="00310A18">
        <w:t>direttamente dallo stesso</w:t>
      </w:r>
      <w:r w:rsidR="001661DE">
        <w:t xml:space="preserve"> </w:t>
      </w:r>
      <w:r w:rsidR="001661DE">
        <w:lastRenderedPageBreak/>
        <w:t>sin dall’inizio</w:t>
      </w:r>
      <w:r w:rsidR="00310A18">
        <w:t xml:space="preserve">. Per ovviare al problema abbiamo realizzato un programma di tipo </w:t>
      </w:r>
      <w:r w:rsidR="00310A18">
        <w:rPr>
          <w:i/>
        </w:rPr>
        <w:t xml:space="preserve">PC </w:t>
      </w:r>
      <w:r w:rsidR="00310A18">
        <w:t>(</w:t>
      </w:r>
      <w:r w:rsidR="00310A18" w:rsidRPr="005665A1">
        <w:rPr>
          <w:i/>
        </w:rPr>
        <w:t>Process Control</w:t>
      </w:r>
      <w:r w:rsidR="00310A18">
        <w:t xml:space="preserve">, non troppo differente da un </w:t>
      </w:r>
      <w:r w:rsidR="00310A18" w:rsidRPr="009A61F8">
        <w:rPr>
          <w:i/>
        </w:rPr>
        <w:t>thread</w:t>
      </w:r>
      <w:r w:rsidR="00310A18">
        <w:t>) da eseguire sul robot e che generi dei punti sulla base dei quali calcolare le componenti di velocità.</w:t>
      </w:r>
    </w:p>
    <w:p w14:paraId="64CFA357" w14:textId="22432D19" w:rsidR="008D0D93" w:rsidRDefault="008D0D93" w:rsidP="004B4039">
      <w:r>
        <w:t>Abbiamo supposto, nella realizzazione, che gli assi del sensore di forz</w:t>
      </w:r>
      <w:r w:rsidR="00EB1AEB">
        <w:t xml:space="preserve">a siano solidali con quelli dello strumento (pinza) </w:t>
      </w:r>
      <w:r>
        <w:t>del robot Kawasaki.</w:t>
      </w:r>
    </w:p>
    <w:p w14:paraId="59B89D96" w14:textId="0CBA1F3E" w:rsidR="00ED4618" w:rsidRDefault="00310A18" w:rsidP="004B4039">
      <w:r>
        <w:t>La velocità viene calcolata sulla base di un tempo di percorrenza arbitrario, secondo la formula:</w:t>
      </w:r>
    </w:p>
    <w:p w14:paraId="73FB2641" w14:textId="2F3D7825" w:rsidR="00310A18" w:rsidRPr="00163174" w:rsidRDefault="00310A18" w:rsidP="004B4039">
      <m:oMathPara>
        <m:oMathParaPr>
          <m:jc m:val="center"/>
        </m:oMathParaPr>
        <m:oMath>
          <m:r>
            <w:rPr>
              <w:rFonts w:ascii="Cambria Math" w:hAnsi="Cambria Math"/>
            </w:rPr>
            <m:t xml:space="preserve">velocità generata= </m:t>
          </m:r>
          <m:f>
            <m:fPr>
              <m:ctrlPr>
                <w:rPr>
                  <w:rFonts w:ascii="Cambria Math" w:hAnsi="Cambria Math"/>
                  <w:i/>
                </w:rPr>
              </m:ctrlPr>
            </m:fPr>
            <m:num>
              <m:r>
                <w:rPr>
                  <w:rFonts w:ascii="Cambria Math" w:hAnsi="Cambria Math"/>
                </w:rPr>
                <m:t>punto generato-punto attuale</m:t>
              </m:r>
            </m:num>
            <m:den>
              <m:r>
                <w:rPr>
                  <w:rFonts w:ascii="Cambria Math" w:hAnsi="Cambria Math"/>
                </w:rPr>
                <m:t>tempo arbitrario</m:t>
              </m:r>
            </m:den>
          </m:f>
        </m:oMath>
      </m:oMathPara>
    </w:p>
    <w:p w14:paraId="3282D84F" w14:textId="41D0B799" w:rsidR="00310A18" w:rsidRDefault="00310A18" w:rsidP="004B4039">
      <w:r>
        <w:t>Per semplificare i calcoli, il tempo arbitrario è fissato ad un secondo, così che la velocità possa essere generata mediante una semplice differenza</w:t>
      </w:r>
    </w:p>
    <w:p w14:paraId="42F56094" w14:textId="7EB79267" w:rsidR="00310A18" w:rsidRPr="00163174" w:rsidRDefault="00310A18" w:rsidP="004B4039">
      <m:oMathPara>
        <m:oMathParaPr>
          <m:jc m:val="center"/>
        </m:oMathParaPr>
        <m:oMath>
          <m:r>
            <w:rPr>
              <w:rFonts w:ascii="Cambria Math" w:hAnsi="Cambria Math"/>
            </w:rPr>
            <m:t>velocità generata= punto generato-punto attuale</m:t>
          </m:r>
        </m:oMath>
      </m:oMathPara>
    </w:p>
    <w:p w14:paraId="1564469B" w14:textId="2957CBB1" w:rsidR="00310A18" w:rsidRDefault="00310A18" w:rsidP="004B4039">
      <w:r>
        <w:t>Tale velocità viene quindi scomposta nelle 6 componenti (3 componenti traslazionali e 3 rotazionali) e salvata in sei variabili globali che vengono lett</w:t>
      </w:r>
      <w:r w:rsidR="00F853CF">
        <w:t>e dal programma che effettua il movimento del robot.</w:t>
      </w:r>
      <w:r w:rsidR="00881EFF">
        <w:t xml:space="preserve"> </w:t>
      </w:r>
      <w:r w:rsidR="00005B17">
        <w:t>A q</w:t>
      </w:r>
      <w:r w:rsidR="00881EFF">
        <w:t xml:space="preserve">ueste variabili, nel programma completo, dovranno poi essere </w:t>
      </w:r>
      <w:r w:rsidR="00005B17">
        <w:t xml:space="preserve">assegnati </w:t>
      </w:r>
      <w:r w:rsidR="00881EFF">
        <w:t>i dati ricevuti dal sensore di forza.</w:t>
      </w:r>
    </w:p>
    <w:p w14:paraId="2F7CD1C3" w14:textId="1AAE4185" w:rsidR="00426BEA" w:rsidRDefault="009A61F8" w:rsidP="004B4039">
      <w:r>
        <w:rPr>
          <w:noProof/>
        </w:rPr>
        <mc:AlternateContent>
          <mc:Choice Requires="wps">
            <w:drawing>
              <wp:anchor distT="0" distB="0" distL="114300" distR="114300" simplePos="0" relativeHeight="251698176" behindDoc="0" locked="0" layoutInCell="1" allowOverlap="1" wp14:anchorId="77C8267C" wp14:editId="366E1764">
                <wp:simplePos x="0" y="0"/>
                <wp:positionH relativeFrom="column">
                  <wp:posOffset>596900</wp:posOffset>
                </wp:positionH>
                <wp:positionV relativeFrom="paragraph">
                  <wp:posOffset>2827655</wp:posOffset>
                </wp:positionV>
                <wp:extent cx="4105275" cy="635"/>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4105275" cy="635"/>
                        </a:xfrm>
                        <a:prstGeom prst="rect">
                          <a:avLst/>
                        </a:prstGeom>
                        <a:solidFill>
                          <a:prstClr val="white"/>
                        </a:solidFill>
                        <a:ln>
                          <a:noFill/>
                        </a:ln>
                        <a:effectLst/>
                      </wps:spPr>
                      <wps:txbx>
                        <w:txbxContent>
                          <w:p w14:paraId="0CB20517" w14:textId="70E1BE0C" w:rsidR="00F075ED" w:rsidRPr="00972BD2" w:rsidRDefault="00BF759A" w:rsidP="00BF759A">
                            <w:pPr>
                              <w:pStyle w:val="Caption"/>
                              <w:numPr>
                                <w:ilvl w:val="0"/>
                                <w:numId w:val="0"/>
                              </w:numPr>
                              <w:ind w:left="1417"/>
                              <w:jc w:val="left"/>
                              <w:rPr>
                                <w:noProof/>
                              </w:rPr>
                            </w:pPr>
                            <w:r>
                              <w:t xml:space="preserve">Fig. 1 - </w:t>
                            </w:r>
                            <w:r w:rsidR="00F075ED" w:rsidRPr="004F61F3">
                              <w:t>Figura</w:t>
                            </w:r>
                            <w:r w:rsidR="00F075ED">
                              <w:t xml:space="preserve"> geometrica </w:t>
                            </w:r>
                            <w:r w:rsidR="001421AA">
                              <w:t>usata per i test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7C8267C" id="_x0000_t202" coordsize="21600,21600" o:spt="202" path="m,l,21600r21600,l21600,xe">
                <v:stroke joinstyle="miter"/>
                <v:path gradientshapeok="t" o:connecttype="rect"/>
              </v:shapetype>
              <v:shape id="Text Box 1" o:spid="_x0000_s1026" type="#_x0000_t202" style="position:absolute;left:0;text-align:left;margin-left:47pt;margin-top:222.65pt;width:323.25pt;height:.05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" stroked="f">
                <v:textbox style="mso-fit-shape-to-text:t" inset="0,0,0,0">
                  <w:txbxContent>
                    <w:p w14:paraId="0CB20517" w14:textId="70E1BE0C" w:rsidR="00F075ED" w:rsidRPr="00972BD2" w:rsidRDefault="00BF759A" w:rsidP="00BF759A">
                      <w:pPr>
                        <w:pStyle w:val="Caption"/>
                        <w:numPr>
                          <w:ilvl w:val="0"/>
                          <w:numId w:val="0"/>
                        </w:numPr>
                        <w:ind w:left="1417"/>
                        <w:jc w:val="left"/>
                        <w:rPr>
                          <w:noProof/>
                        </w:rPr>
                      </w:pPr>
                      <w:r>
                        <w:t xml:space="preserve">Fig. 1 - </w:t>
                      </w:r>
                      <w:r w:rsidR="00F075ED" w:rsidRPr="004F61F3">
                        <w:t>Figura</w:t>
                      </w:r>
                      <w:r w:rsidR="00F075ED">
                        <w:t xml:space="preserve"> geometrica </w:t>
                      </w:r>
                      <w:r w:rsidR="001421AA">
                        <w:t>usata per i test</w:t>
                      </w:r>
                    </w:p>
                  </w:txbxContent>
                </v:textbox>
                <w10:wrap type="topAndBottom"/>
              </v:shape>
            </w:pict>
          </mc:Fallback>
        </mc:AlternateContent>
      </w:r>
      <w:r>
        <w:rPr>
          <w:noProof/>
        </w:rPr>
        <w:drawing>
          <wp:anchor distT="0" distB="0" distL="114300" distR="114300" simplePos="0" relativeHeight="251696128" behindDoc="0" locked="0" layoutInCell="1" allowOverlap="1" wp14:anchorId="3FB4AC7B" wp14:editId="3D8BDA33">
            <wp:simplePos x="0" y="0"/>
            <wp:positionH relativeFrom="column">
              <wp:posOffset>1429385</wp:posOffset>
            </wp:positionH>
            <wp:positionV relativeFrom="paragraph">
              <wp:posOffset>532584</wp:posOffset>
            </wp:positionV>
            <wp:extent cx="2453005" cy="2305050"/>
            <wp:effectExtent l="0" t="0" r="4445"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007.jpg"/>
                    <pic:cNvPicPr/>
                  </pic:nvPicPr>
                  <pic:blipFill>
                    <a:blip r:embed="rId17">
                      <a:extLst>
                        <a:ext uri="{28A0092B-C50C-407E-A947-70E740481C1C}">
                          <a14:useLocalDpi xmlns:a14="http://schemas.microsoft.com/office/drawing/2010/main" val="0"/>
                        </a:ext>
                      </a:extLst>
                    </a:blip>
                    <a:stretch>
                      <a:fillRect/>
                    </a:stretch>
                  </pic:blipFill>
                  <pic:spPr>
                    <a:xfrm>
                      <a:off x="0" y="0"/>
                      <a:ext cx="2453005" cy="2305050"/>
                    </a:xfrm>
                    <a:prstGeom prst="rect">
                      <a:avLst/>
                    </a:prstGeom>
                  </pic:spPr>
                </pic:pic>
              </a:graphicData>
            </a:graphic>
            <wp14:sizeRelH relativeFrom="margin">
              <wp14:pctWidth>0</wp14:pctWidth>
            </wp14:sizeRelH>
            <wp14:sizeRelV relativeFrom="margin">
              <wp14:pctHeight>0</wp14:pctHeight>
            </wp14:sizeRelV>
          </wp:anchor>
        </w:drawing>
      </w:r>
      <w:r w:rsidR="00426BEA">
        <w:t xml:space="preserve">Il programma che genera queste velocità si chiama </w:t>
      </w:r>
      <w:r w:rsidR="00426BEA">
        <w:rPr>
          <w:i/>
        </w:rPr>
        <w:t>morz_pc_gen</w:t>
      </w:r>
      <w:r w:rsidR="00FE36CB">
        <w:rPr>
          <w:rStyle w:val="FootnoteReference"/>
          <w:i/>
        </w:rPr>
        <w:footnoteReference w:id="1"/>
      </w:r>
      <w:r w:rsidR="00426BEA">
        <w:t xml:space="preserve">, e produce dati secondo due leggi distinte. La legge “traslazionale” porta il robot a muoversi secondo la figura geometrica presentata in figura 1, con l’aggiunta di un movimento verticale </w:t>
      </w:r>
      <w:r w:rsidR="001661DE">
        <w:t>sinus</w:t>
      </w:r>
      <w:r>
        <w:t>oidale.</w:t>
      </w:r>
    </w:p>
    <w:p w14:paraId="325826BA" w14:textId="78D8C383" w:rsidR="00FD556E" w:rsidRDefault="00B41DB8" w:rsidP="004B4039">
      <w:r w:rsidRPr="00BC7915">
        <w:t>Per verificare la correttezza del movimento abbiamo dotato il robot di un pennarello</w:t>
      </w:r>
      <w:r w:rsidR="00FD556E">
        <w:t xml:space="preserve"> (tramite un supporto da noi costruito rappresentato in figura 2)</w:t>
      </w:r>
      <w:r w:rsidRPr="00BC7915">
        <w:t>, facendo così in modo che tracciasse su di un</w:t>
      </w:r>
      <w:r w:rsidR="00FD556E">
        <w:t xml:space="preserve"> foglio la propria traiettoria.</w:t>
      </w:r>
    </w:p>
    <w:p w14:paraId="1C519E3D" w14:textId="339E264E" w:rsidR="00B41DB8" w:rsidRDefault="00A11DF5" w:rsidP="004B4039">
      <w:r w:rsidRPr="00BC7915">
        <w:t xml:space="preserve">La </w:t>
      </w:r>
      <w:r w:rsidR="00DE27E7" w:rsidRPr="00BC7915">
        <w:t>traiettoria percorsa sopprimend</w:t>
      </w:r>
      <w:r w:rsidR="00B41DB8" w:rsidRPr="00BC7915">
        <w:t xml:space="preserve">o il movimento sull’asse z </w:t>
      </w:r>
      <w:r w:rsidR="00E977C5">
        <w:t>è presentata in figura 3</w:t>
      </w:r>
      <w:r w:rsidRPr="00BC7915">
        <w:t xml:space="preserve"> (una scansione del foglio su cui il robot ha disegnato la forma geometrica).</w:t>
      </w:r>
    </w:p>
    <w:p w14:paraId="010D88DD" w14:textId="2F1C4907" w:rsidR="00ED225D" w:rsidRPr="00ED225D" w:rsidRDefault="00ED225D" w:rsidP="004B4039">
      <w:r>
        <w:t>Il risultato dell’esecuzione dello stesso esercizio effettuato con l’aggiunta di un movimento sinusoidale lungo l’asse Z genera su carta un insieme di punti giacenti su tale traiettoria, ma abbiamo ritenuto non significativa la sua inclusione nella relazione.</w:t>
      </w:r>
    </w:p>
    <w:p w14:paraId="0EA3E2E9" w14:textId="7AA927F6" w:rsidR="009A61F8" w:rsidRPr="00426BEA" w:rsidRDefault="004B4039" w:rsidP="004B4039">
      <w:r>
        <w:rPr>
          <w:noProof/>
        </w:rPr>
        <w:lastRenderedPageBreak/>
        <w:drawing>
          <wp:anchor distT="0" distB="0" distL="114300" distR="114300" simplePos="0" relativeHeight="251694080" behindDoc="0" locked="0" layoutInCell="1" allowOverlap="1" wp14:anchorId="5E62CAB0" wp14:editId="78A010EA">
            <wp:simplePos x="0" y="0"/>
            <wp:positionH relativeFrom="column">
              <wp:posOffset>3117215</wp:posOffset>
            </wp:positionH>
            <wp:positionV relativeFrom="paragraph">
              <wp:posOffset>130810</wp:posOffset>
            </wp:positionV>
            <wp:extent cx="2541270" cy="2567305"/>
            <wp:effectExtent l="0" t="0" r="0" b="444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921 (2).jpg"/>
                    <pic:cNvPicPr/>
                  </pic:nvPicPr>
                  <pic:blipFill>
                    <a:blip r:embed="rId18">
                      <a:extLst>
                        <a:ext uri="{28A0092B-C50C-407E-A947-70E740481C1C}">
                          <a14:useLocalDpi xmlns:a14="http://schemas.microsoft.com/office/drawing/2010/main" val="0"/>
                        </a:ext>
                      </a:extLst>
                    </a:blip>
                    <a:stretch>
                      <a:fillRect/>
                    </a:stretch>
                  </pic:blipFill>
                  <pic:spPr>
                    <a:xfrm>
                      <a:off x="0" y="0"/>
                      <a:ext cx="2541270" cy="256730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0" locked="0" layoutInCell="1" allowOverlap="1" wp14:anchorId="505962B0" wp14:editId="1A02CDDB">
            <wp:simplePos x="0" y="0"/>
            <wp:positionH relativeFrom="column">
              <wp:posOffset>-268605</wp:posOffset>
            </wp:positionH>
            <wp:positionV relativeFrom="paragraph">
              <wp:posOffset>690880</wp:posOffset>
            </wp:positionV>
            <wp:extent cx="2899410" cy="1630680"/>
            <wp:effectExtent l="0" t="0" r="0" b="762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921 (2).jpg"/>
                    <pic:cNvPicPr/>
                  </pic:nvPicPr>
                  <pic:blipFill>
                    <a:blip r:embed="rId19">
                      <a:extLst>
                        <a:ext uri="{28A0092B-C50C-407E-A947-70E740481C1C}">
                          <a14:useLocalDpi xmlns:a14="http://schemas.microsoft.com/office/drawing/2010/main" val="0"/>
                        </a:ext>
                      </a:extLst>
                    </a:blip>
                    <a:stretch>
                      <a:fillRect/>
                    </a:stretch>
                  </pic:blipFill>
                  <pic:spPr>
                    <a:xfrm>
                      <a:off x="0" y="0"/>
                      <a:ext cx="2899410" cy="1630680"/>
                    </a:xfrm>
                    <a:prstGeom prst="rect">
                      <a:avLst/>
                    </a:prstGeom>
                  </pic:spPr>
                </pic:pic>
              </a:graphicData>
            </a:graphic>
            <wp14:sizeRelH relativeFrom="page">
              <wp14:pctWidth>0</wp14:pctWidth>
            </wp14:sizeRelH>
            <wp14:sizeRelV relativeFrom="page">
              <wp14:pctHeight>0</wp14:pctHeight>
            </wp14:sizeRelV>
          </wp:anchor>
        </w:drawing>
      </w:r>
      <w:r w:rsidRPr="00BC7915">
        <w:rPr>
          <w:noProof/>
        </w:rPr>
        <mc:AlternateContent>
          <mc:Choice Requires="wps">
            <w:drawing>
              <wp:anchor distT="0" distB="0" distL="114300" distR="114300" simplePos="0" relativeHeight="251654144" behindDoc="0" locked="0" layoutInCell="1" allowOverlap="1" wp14:anchorId="62840E31" wp14:editId="5AD0DEDE">
                <wp:simplePos x="0" y="0"/>
                <wp:positionH relativeFrom="column">
                  <wp:posOffset>-705485</wp:posOffset>
                </wp:positionH>
                <wp:positionV relativeFrom="paragraph">
                  <wp:posOffset>2739390</wp:posOffset>
                </wp:positionV>
                <wp:extent cx="3838575" cy="457200"/>
                <wp:effectExtent l="0" t="0" r="9525" b="0"/>
                <wp:wrapTopAndBottom/>
                <wp:docPr id="10" name="Text Box 10"/>
                <wp:cNvGraphicFramePr/>
                <a:graphic xmlns:a="http://schemas.openxmlformats.org/drawingml/2006/main">
                  <a:graphicData uri="http://schemas.microsoft.com/office/word/2010/wordprocessingShape">
                    <wps:wsp>
                      <wps:cNvSpPr txBox="1"/>
                      <wps:spPr>
                        <a:xfrm>
                          <a:off x="0" y="0"/>
                          <a:ext cx="3838575" cy="457200"/>
                        </a:xfrm>
                        <a:prstGeom prst="rect">
                          <a:avLst/>
                        </a:prstGeom>
                        <a:solidFill>
                          <a:prstClr val="white"/>
                        </a:solidFill>
                        <a:ln>
                          <a:noFill/>
                        </a:ln>
                        <a:effectLst/>
                      </wps:spPr>
                      <wps:txbx>
                        <w:txbxContent>
                          <w:p w14:paraId="2E0EE3F7" w14:textId="74966BD2" w:rsidR="00A11DF5" w:rsidRPr="00C45A48" w:rsidRDefault="00BF759A" w:rsidP="00BF759A">
                            <w:pPr>
                              <w:pStyle w:val="Caption"/>
                              <w:numPr>
                                <w:ilvl w:val="0"/>
                                <w:numId w:val="0"/>
                              </w:numPr>
                              <w:ind w:left="1417"/>
                              <w:jc w:val="left"/>
                            </w:pPr>
                            <w:r>
                              <w:t xml:space="preserve">Fig. 2 - </w:t>
                            </w:r>
                            <w:r w:rsidR="00E977C5">
                              <w:t>Pennarello e relativo supporto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2840E31" id="Text Box 10" o:spid="_x0000_s1027" type="#_x0000_t202" style="position:absolute;left:0;text-align:left;margin-left:-55.55pt;margin-top:215.7pt;width:302.25pt;height:36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" stroked="f">
                <v:textbox inset="0,0,0,0">
                  <w:txbxContent>
                    <w:p w14:paraId="2E0EE3F7" w14:textId="74966BD2" w:rsidR="00A11DF5" w:rsidRPr="00C45A48" w:rsidRDefault="00BF759A" w:rsidP="00BF759A">
                      <w:pPr>
                        <w:pStyle w:val="Caption"/>
                        <w:numPr>
                          <w:ilvl w:val="0"/>
                          <w:numId w:val="0"/>
                        </w:numPr>
                        <w:ind w:left="1417"/>
                        <w:jc w:val="left"/>
                      </w:pPr>
                      <w:r>
                        <w:t xml:space="preserve">Fig. 2 - </w:t>
                      </w:r>
                      <w:r w:rsidR="00E977C5">
                        <w:t>Pennarello e relativo supporto</w:t>
                      </w:r>
                    </w:p>
                  </w:txbxContent>
                </v:textbox>
                <w10:wrap type="topAndBottom"/>
              </v:shape>
            </w:pict>
          </mc:Fallback>
        </mc:AlternateContent>
      </w:r>
      <w:r>
        <w:rPr>
          <w:noProof/>
        </w:rPr>
        <mc:AlternateContent>
          <mc:Choice Requires="wps">
            <w:drawing>
              <wp:anchor distT="0" distB="0" distL="114300" distR="114300" simplePos="0" relativeHeight="251635712" behindDoc="0" locked="0" layoutInCell="1" allowOverlap="1" wp14:anchorId="5D4DFEBA" wp14:editId="6987A25F">
                <wp:simplePos x="0" y="0"/>
                <wp:positionH relativeFrom="column">
                  <wp:posOffset>2578710</wp:posOffset>
                </wp:positionH>
                <wp:positionV relativeFrom="paragraph">
                  <wp:posOffset>2739441</wp:posOffset>
                </wp:positionV>
                <wp:extent cx="3632200" cy="457200"/>
                <wp:effectExtent l="0" t="0" r="6350" b="0"/>
                <wp:wrapTopAndBottom/>
                <wp:docPr id="8" name="Text Box 8"/>
                <wp:cNvGraphicFramePr/>
                <a:graphic xmlns:a="http://schemas.openxmlformats.org/drawingml/2006/main">
                  <a:graphicData uri="http://schemas.microsoft.com/office/word/2010/wordprocessingShape">
                    <wps:wsp>
                      <wps:cNvSpPr txBox="1"/>
                      <wps:spPr>
                        <a:xfrm>
                          <a:off x="0" y="0"/>
                          <a:ext cx="3632200" cy="457200"/>
                        </a:xfrm>
                        <a:prstGeom prst="rect">
                          <a:avLst/>
                        </a:prstGeom>
                        <a:solidFill>
                          <a:prstClr val="white"/>
                        </a:solidFill>
                        <a:ln>
                          <a:noFill/>
                        </a:ln>
                        <a:effectLst/>
                      </wps:spPr>
                      <wps:txbx>
                        <w:txbxContent>
                          <w:p w14:paraId="7A8E0A41" w14:textId="7084E015" w:rsidR="006F1D7D" w:rsidRPr="00EB1AEB" w:rsidRDefault="00BF759A" w:rsidP="00BF759A">
                            <w:pPr>
                              <w:pStyle w:val="Caption"/>
                              <w:numPr>
                                <w:ilvl w:val="0"/>
                                <w:numId w:val="0"/>
                              </w:numPr>
                              <w:ind w:left="1417"/>
                              <w:jc w:val="left"/>
                            </w:pPr>
                            <w:r>
                              <w:t xml:space="preserve">Fig. 3 - </w:t>
                            </w:r>
                            <w:r w:rsidR="00654307">
                              <w:t>Primi disegni di Kiwi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D4DFEBA" id="Text Box 8" o:spid="_x0000_s1028" type="#_x0000_t202" style="position:absolute;left:0;text-align:left;margin-left:203.05pt;margin-top:215.7pt;width:286pt;height:36pt;z-index:251635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" stroked="f">
                <v:textbox inset="0,0,0,0">
                  <w:txbxContent>
                    <w:p w14:paraId="7A8E0A41" w14:textId="7084E015" w:rsidR="006F1D7D" w:rsidRPr="00EB1AEB" w:rsidRDefault="00BF759A" w:rsidP="00BF759A">
                      <w:pPr>
                        <w:pStyle w:val="Caption"/>
                        <w:numPr>
                          <w:ilvl w:val="0"/>
                          <w:numId w:val="0"/>
                        </w:numPr>
                        <w:ind w:left="1417"/>
                        <w:jc w:val="left"/>
                      </w:pPr>
                      <w:r>
                        <w:t xml:space="preserve">Fig. 3 - </w:t>
                      </w:r>
                      <w:r w:rsidR="00654307">
                        <w:t>Primi disegni di Kiwi</w:t>
                      </w:r>
                    </w:p>
                  </w:txbxContent>
                </v:textbox>
                <w10:wrap type="topAndBottom"/>
              </v:shape>
            </w:pict>
          </mc:Fallback>
        </mc:AlternateContent>
      </w:r>
      <w:r w:rsidR="00A11DF5">
        <w:t>La linea che parte dal centro del disegno è dovuta al fatto che il robot, nel suo stato iniziale, non si trova sulla figura e deve quindi “inseguire” il primo punto generato, convergendo poi alla figura attesa.</w:t>
      </w:r>
    </w:p>
    <w:p w14:paraId="5952E5C1" w14:textId="2B569FD7" w:rsidR="00C318C0" w:rsidRDefault="00C318C0" w:rsidP="004B4039">
      <w:r w:rsidRPr="00BC7915">
        <w:t xml:space="preserve">Le velocità sono generate sulla base del sistema di riferimento della base del robot e vengono poi trasformate </w:t>
      </w:r>
      <w:r w:rsidR="00747D49" w:rsidRPr="00BC7915">
        <w:t>per coincidere con il</w:t>
      </w:r>
      <w:r w:rsidR="00EB1AEB" w:rsidRPr="00BC7915">
        <w:t xml:space="preserve"> sistema di riferimento dello strumento (pinza)</w:t>
      </w:r>
      <w:r w:rsidR="00747D49" w:rsidRPr="00BC7915">
        <w:t>.</w:t>
      </w:r>
      <w:r w:rsidRPr="00BC7915">
        <w:t xml:space="preserve"> </w:t>
      </w:r>
      <w:r w:rsidR="00747D49" w:rsidRPr="00BC7915">
        <w:t>L</w:t>
      </w:r>
      <w:r w:rsidR="003F4B84" w:rsidRPr="00BC7915">
        <w:t>a trasformazione</w:t>
      </w:r>
      <w:r w:rsidRPr="00BC7915">
        <w:t xml:space="preserve"> </w:t>
      </w:r>
      <w:r w:rsidR="00747D49" w:rsidRPr="00BC7915">
        <w:t xml:space="preserve">prevede l’utilizzo degli </w:t>
      </w:r>
      <w:r w:rsidRPr="00BC7915">
        <w:t>angoli di Eulero Z</w:t>
      </w:r>
      <w:r w:rsidRPr="00BC7915">
        <w:rPr>
          <w:vertAlign w:val="subscript"/>
        </w:rPr>
        <w:t>1</w:t>
      </w:r>
      <w:r w:rsidRPr="00BC7915">
        <w:t>Y</w:t>
      </w:r>
      <w:r w:rsidRPr="00BC7915">
        <w:rPr>
          <w:vertAlign w:val="subscript"/>
        </w:rPr>
        <w:t>2</w:t>
      </w:r>
      <w:r w:rsidRPr="00BC7915">
        <w:t>Z</w:t>
      </w:r>
      <w:r w:rsidRPr="00BC7915">
        <w:rPr>
          <w:vertAlign w:val="subscript"/>
        </w:rPr>
        <w:t>3</w:t>
      </w:r>
      <w:r w:rsidR="00A11DF5" w:rsidRPr="00BC7915">
        <w:t xml:space="preserve"> </w:t>
      </w:r>
      <w:r w:rsidR="00747D49" w:rsidRPr="00BC7915">
        <w:t xml:space="preserve">ed è </w:t>
      </w:r>
      <w:r w:rsidR="003F4B84" w:rsidRPr="00BC7915">
        <w:t>effettuata mediante la matrice di</w:t>
      </w:r>
      <w:r w:rsidR="00A11DF5" w:rsidRPr="00BC7915">
        <w:t xml:space="preserve"> figura </w:t>
      </w:r>
      <w:r w:rsidR="00A9653E">
        <w:t>4</w:t>
      </w:r>
      <w:r w:rsidR="00255479" w:rsidRPr="00BC7915">
        <w:rPr>
          <w:rStyle w:val="FootnoteReference"/>
        </w:rPr>
        <w:footnoteReference w:id="2"/>
      </w:r>
      <w:r w:rsidR="00255479" w:rsidRPr="00BC7915">
        <w:t>.</w:t>
      </w:r>
    </w:p>
    <w:p w14:paraId="2780DE68" w14:textId="77777777" w:rsidR="00EF1770" w:rsidRDefault="00EF1770" w:rsidP="004B4039">
      <w:pPr>
        <w:pStyle w:val="Caption"/>
        <w:keepNext/>
        <w:numPr>
          <w:ilvl w:val="0"/>
          <w:numId w:val="0"/>
        </w:numPr>
      </w:pPr>
      <w:r>
        <w:rPr>
          <w:noProof/>
        </w:rPr>
        <w:drawing>
          <wp:inline distT="0" distB="0" distL="0" distR="0" wp14:anchorId="4FC1A78B" wp14:editId="60BB342D">
            <wp:extent cx="2728570" cy="493034"/>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ulero.png"/>
                    <pic:cNvPicPr/>
                  </pic:nvPicPr>
                  <pic:blipFill>
                    <a:blip r:embed="rId20">
                      <a:extLst>
                        <a:ext uri="{28A0092B-C50C-407E-A947-70E740481C1C}">
                          <a14:useLocalDpi xmlns:a14="http://schemas.microsoft.com/office/drawing/2010/main" val="0"/>
                        </a:ext>
                      </a:extLst>
                    </a:blip>
                    <a:stretch>
                      <a:fillRect/>
                    </a:stretch>
                  </pic:blipFill>
                  <pic:spPr>
                    <a:xfrm>
                      <a:off x="0" y="0"/>
                      <a:ext cx="2728570" cy="493034"/>
                    </a:xfrm>
                    <a:prstGeom prst="rect">
                      <a:avLst/>
                    </a:prstGeom>
                  </pic:spPr>
                </pic:pic>
              </a:graphicData>
            </a:graphic>
          </wp:inline>
        </w:drawing>
      </w:r>
    </w:p>
    <w:p w14:paraId="568449CD" w14:textId="73BD0C53" w:rsidR="003F5593" w:rsidRDefault="00EF1770" w:rsidP="004B4039">
      <w:pPr>
        <w:pStyle w:val="Caption"/>
        <w:keepNext/>
        <w:numPr>
          <w:ilvl w:val="0"/>
          <w:numId w:val="0"/>
        </w:numPr>
      </w:pPr>
      <w:r>
        <w:t>Fig.4 – Trasformazione di Eulero</w:t>
      </w:r>
    </w:p>
    <w:p w14:paraId="3E4B0DC1" w14:textId="2B3ABC74" w:rsidR="006E5807" w:rsidRDefault="00F853CF" w:rsidP="004B4039">
      <w:r>
        <w:t>Il robot può muoversi soltanto sulla base di distanze percorse</w:t>
      </w:r>
      <w:r w:rsidR="00881EFF">
        <w:t xml:space="preserve">, ovvero </w:t>
      </w:r>
      <w:r w:rsidR="00747D49">
        <w:t>indicandogli</w:t>
      </w:r>
      <w:r w:rsidR="00881EFF">
        <w:t xml:space="preserve"> dei punti di destinazione</w:t>
      </w:r>
      <w:r>
        <w:t xml:space="preserve">. Di conseguenza, il programma che comanda il movimento del robot deve calcolare </w:t>
      </w:r>
      <w:r w:rsidR="00881EFF">
        <w:t xml:space="preserve">tali </w:t>
      </w:r>
      <w:r>
        <w:t>punti di destinazione sulla base delle velocità fornite.</w:t>
      </w:r>
    </w:p>
    <w:p w14:paraId="7D0D3080" w14:textId="671E8479" w:rsidR="00907843" w:rsidRDefault="00907843" w:rsidP="004B4039">
      <w:r>
        <w:t>La velocità di movimento</w:t>
      </w:r>
      <w:r w:rsidR="00F25BB7">
        <w:t xml:space="preserve"> lineare</w:t>
      </w:r>
      <w:r>
        <w:t xml:space="preserve"> viene calcolata sulla base delle tre componenti di velocità ricevute, come:</w:t>
      </w:r>
    </w:p>
    <w:p w14:paraId="7E0A9EA0" w14:textId="458B0DF2" w:rsidR="00907843" w:rsidRPr="00BC45F5" w:rsidRDefault="00907843" w:rsidP="004B4039">
      <m:oMathPara>
        <m:oMathParaPr>
          <m:jc m:val="center"/>
        </m:oMathParaPr>
        <m:oMath>
          <m:r>
            <w:rPr>
              <w:rFonts w:ascii="Cambria Math" w:hAnsi="Cambria Math"/>
            </w:rPr>
            <m:t>v=</m:t>
          </m:r>
          <m:rad>
            <m:radPr>
              <m:degHide m:val="1"/>
              <m:ctrlPr>
                <w:rPr>
                  <w:rFonts w:ascii="Cambria Math" w:hAnsi="Cambria Math"/>
                  <w:i/>
                </w:rPr>
              </m:ctrlPr>
            </m:radPr>
            <m:deg/>
            <m:e>
              <m:sSub>
                <m:sSubPr>
                  <m:ctrlPr>
                    <w:rPr>
                      <w:rFonts w:ascii="Cambria Math" w:hAnsi="Cambria Math"/>
                      <w:i/>
                    </w:rPr>
                  </m:ctrlPr>
                </m:sSubPr>
                <m:e>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x</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y</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z</m:t>
                              </m:r>
                            </m:sub>
                          </m:sSub>
                        </m:e>
                      </m:acc>
                    </m:e>
                  </m:d>
                </m:e>
                <m:sub>
                  <m:r>
                    <w:rPr>
                      <w:rFonts w:ascii="Cambria Math" w:hAnsi="Cambria Math"/>
                    </w:rPr>
                    <m:t>2</m:t>
                  </m:r>
                </m:sub>
              </m:sSub>
            </m:e>
          </m:rad>
        </m:oMath>
      </m:oMathPara>
    </w:p>
    <w:p w14:paraId="78745157" w14:textId="02584B14" w:rsidR="00907843" w:rsidRDefault="00907843" w:rsidP="004B4039">
      <w:r>
        <w:t>Per attenuare ulteriormente movimenti repentini e simulare anche una resistenza da parte del robot stesso al movimento, non utilizziamo il modulo della velocità, ma la sua radice quadrata.</w:t>
      </w:r>
      <w:r w:rsidR="00B51D25">
        <w:t xml:space="preserve"> La funzione radice dovrebbe essere sufficiente a limitare la velocità senza dover applicare un valore massimo invalicabile, l’unico inte</w:t>
      </w:r>
      <w:r w:rsidR="007A11A1">
        <w:t>rvallo in cui questa velocità risulte</w:t>
      </w:r>
      <w:r w:rsidR="00B51D25">
        <w:t xml:space="preserve">rebbe superiore a quella reale sarebbe </w:t>
      </w:r>
      <m:oMath>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∈[0,1]</m:t>
        </m:r>
      </m:oMath>
      <w:r w:rsidR="00B51D25">
        <w:t xml:space="preserve">, ma essendo velocità molto basse e ricevendo valori quantizzati, riteniamo il caso inverificabile e comunque non </w:t>
      </w:r>
      <w:r w:rsidR="00B51D25" w:rsidRPr="00F25BB7">
        <w:t>problematico.</w:t>
      </w:r>
      <w:r w:rsidR="0019150D" w:rsidRPr="00F25BB7">
        <w:t xml:space="preserve"> Abbiamo provato anche a limitare la velocità riducendola proporzionalmente con delle costanti, ma si è rivelato poco pratico e meno efficiente rispetto alla radice quadrata che, seppur più </w:t>
      </w:r>
      <w:r w:rsidR="0019150D" w:rsidRPr="00F25BB7">
        <w:lastRenderedPageBreak/>
        <w:t xml:space="preserve">vincolante rispetto ad un parametro numerico, </w:t>
      </w:r>
      <w:r w:rsidR="0013440E">
        <w:t xml:space="preserve">produce un risultato </w:t>
      </w:r>
      <w:r w:rsidR="0019150D" w:rsidRPr="00F25BB7">
        <w:t>più corretto per il funzionamento da noi previsto.</w:t>
      </w:r>
    </w:p>
    <w:p w14:paraId="0431B57F" w14:textId="3C5320B9" w:rsidR="00B51D25" w:rsidRPr="00BC45F5" w:rsidRDefault="00B51D25" w:rsidP="004B4039"/>
    <w:p w14:paraId="16BEB328" w14:textId="481BF4DF" w:rsidR="00907843" w:rsidRDefault="00BB436B" w:rsidP="004B4039">
      <w:r>
        <w:t>Ogni</w:t>
      </w:r>
      <w:r w:rsidR="00881EFF">
        <w:t xml:space="preserve"> punto di destinazione è calcolato comandando al robot di muoversi per </w:t>
      </w:r>
      <w:r w:rsidR="00907843">
        <w:t xml:space="preserve">una distanza nella direzione indicata dalle velocità </w:t>
      </w:r>
      <w:r w:rsidR="00907843" w:rsidRPr="00255479">
        <w:t xml:space="preserve">traslazionali </w:t>
      </w:r>
      <w:r w:rsidR="006C373D">
        <w:t>così calcolata</w:t>
      </w:r>
    </w:p>
    <w:p w14:paraId="5E82792C" w14:textId="36C90891" w:rsidR="00907843" w:rsidRPr="00907843" w:rsidRDefault="00907843" w:rsidP="004B4039">
      <m:oMathPara>
        <m:oMathParaPr>
          <m:jc m:val="center"/>
        </m:oMathParaPr>
        <m:oMath>
          <m:r>
            <w:rPr>
              <w:rFonts w:ascii="Cambria Math" w:hAnsi="Cambria Math"/>
            </w:rPr>
            <m:t>d=</m:t>
          </m:r>
          <m:f>
            <m:fPr>
              <m:ctrlPr>
                <w:rPr>
                  <w:rFonts w:ascii="Cambria Math" w:hAnsi="Cambria Math"/>
                  <w:i/>
                </w:rPr>
              </m:ctrlPr>
            </m:fPr>
            <m:num>
              <m:r>
                <w:rPr>
                  <w:rFonts w:ascii="Cambria Math" w:hAnsi="Cambria Math"/>
                </w:rPr>
                <m:t>v</m:t>
              </m:r>
            </m:num>
            <m:den>
              <m:r>
                <w:rPr>
                  <w:rFonts w:ascii="Cambria Math" w:hAnsi="Cambria Math"/>
                </w:rPr>
                <m:t>morz_v_scale</m:t>
              </m:r>
            </m:den>
          </m:f>
        </m:oMath>
      </m:oMathPara>
    </w:p>
    <w:p w14:paraId="427D4178" w14:textId="00FCEBB3" w:rsidR="004E4B8A" w:rsidRDefault="00255479" w:rsidP="004B4039">
      <w:r w:rsidRPr="00255479">
        <w:t>e di</w:t>
      </w:r>
      <w:r w:rsidR="004E4B8A">
        <w:t xml:space="preserve"> un angolo in gradi sessagesimali pari a</w:t>
      </w:r>
    </w:p>
    <w:p w14:paraId="471BB6D9" w14:textId="33BD3DC1" w:rsidR="004E4B8A" w:rsidRPr="004B4039" w:rsidRDefault="007A2BAC" w:rsidP="004B4039">
      <m:oMathPara>
        <m:oMathParaPr>
          <m:jc m:val="center"/>
        </m:oMathParaP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i</m:t>
                  </m:r>
                </m:sub>
              </m:sSub>
            </m:num>
            <m:den>
              <m:r>
                <w:rPr>
                  <w:rFonts w:ascii="Cambria Math" w:hAnsi="Cambria Math"/>
                </w:rPr>
                <m:t>morz_r_scale</m:t>
              </m:r>
            </m:den>
          </m:f>
        </m:oMath>
      </m:oMathPara>
    </w:p>
    <w:p w14:paraId="38643B4F" w14:textId="41E5E29D" w:rsidR="004E4B8A" w:rsidRPr="004E4B8A" w:rsidRDefault="004E4B8A" w:rsidP="004B4039">
      <w:r>
        <w:t>avendo</w:t>
      </w:r>
    </w:p>
    <w:p w14:paraId="5193F021" w14:textId="49F0220A" w:rsidR="004E4B8A" w:rsidRPr="004B4039" w:rsidRDefault="004E4B8A" w:rsidP="004B4039">
      <m:oMathPara>
        <m:oMathParaPr>
          <m:jc m:val="center"/>
        </m:oMathParaPr>
        <m:oMath>
          <m:r>
            <w:rPr>
              <w:rFonts w:ascii="Cambria Math" w:hAnsi="Cambria Math"/>
            </w:rPr>
            <m:t xml:space="preserve"> </m:t>
          </m:r>
          <m:sSub>
            <m:sSubPr>
              <m:ctrlPr>
                <w:rPr>
                  <w:rFonts w:ascii="Cambria Math" w:hAnsi="Cambria Math"/>
                  <w:i/>
                </w:rPr>
              </m:ctrlPr>
            </m:sSubPr>
            <m:e>
              <m:r>
                <w:rPr>
                  <w:rFonts w:ascii="Cambria Math" w:hAnsi="Cambria Math"/>
                </w:rPr>
                <m:t>ω</m:t>
              </m:r>
            </m:e>
            <m:sub>
              <m:r>
                <w:rPr>
                  <w:rFonts w:ascii="Cambria Math" w:hAnsi="Cambria Math"/>
                </w:rPr>
                <m:t>i</m:t>
              </m:r>
            </m:sub>
          </m:sSub>
          <m:r>
            <w:rPr>
              <w:rFonts w:ascii="Cambria Math" w:hAnsi="Cambria Math"/>
            </w:rPr>
            <m:t>=velocità rotazionale</m:t>
          </m:r>
        </m:oMath>
      </m:oMathPara>
    </w:p>
    <w:p w14:paraId="6A564319" w14:textId="6A31A065" w:rsidR="004E4B8A" w:rsidRPr="004B4039" w:rsidRDefault="00610CAE" w:rsidP="004B4039">
      <m:oMathPara>
        <m:oMathParaPr>
          <m:jc m:val="center"/>
        </m:oMathParaPr>
        <m:oMath>
          <m:r>
            <w:rPr>
              <w:rFonts w:ascii="Cambria Math" w:hAnsi="Cambria Math"/>
            </w:rPr>
            <m:t>i=</m:t>
          </m:r>
          <m:d>
            <m:dPr>
              <m:begChr m:val="{"/>
              <m:endChr m:val="}"/>
              <m:ctrlPr>
                <w:rPr>
                  <w:rFonts w:ascii="Cambria Math" w:hAnsi="Cambria Math"/>
                  <w:i/>
                </w:rPr>
              </m:ctrlPr>
            </m:dPr>
            <m:e>
              <m:r>
                <w:rPr>
                  <w:rFonts w:ascii="Cambria Math" w:hAnsi="Cambria Math"/>
                </w:rPr>
                <m:t>x,y,z</m:t>
              </m:r>
            </m:e>
          </m:d>
        </m:oMath>
      </m:oMathPara>
    </w:p>
    <w:p w14:paraId="6F6B4726" w14:textId="125DC5FD" w:rsidR="00610CAE" w:rsidRDefault="0088156A" w:rsidP="004B4039">
      <w:r w:rsidRPr="0088156A">
        <w:t>La legge “rotazionale”, dopo vari test</w:t>
      </w:r>
      <w:r w:rsidR="0019150D">
        <w:t xml:space="preserve"> effettuati con i nostri </w:t>
      </w:r>
      <w:r w:rsidR="0019150D" w:rsidRPr="0019150D">
        <w:rPr>
          <w:rStyle w:val="Emphasis"/>
        </w:rPr>
        <w:t>PC program</w:t>
      </w:r>
      <w:r w:rsidRPr="0088156A">
        <w:t xml:space="preserve">, si è dimostrata non </w:t>
      </w:r>
      <w:r>
        <w:t xml:space="preserve">facilmente simulabile a causa dei diversi sistemi di riferimento utilizzati per la </w:t>
      </w:r>
      <w:r w:rsidR="00EB1AEB">
        <w:t xml:space="preserve">descrizione della posizione dello strumento (pinza) </w:t>
      </w:r>
      <w:r>
        <w:t>del robot</w:t>
      </w:r>
      <w:r w:rsidR="00837599">
        <w:t xml:space="preserve"> e per i comandi di </w:t>
      </w:r>
      <w:r w:rsidR="007B1202">
        <w:t>movimento rotazionale, forniti rispettivamente come angoli di Eulero e come angoli sessagesimali.</w:t>
      </w:r>
    </w:p>
    <w:p w14:paraId="26FEFEF6" w14:textId="4DEE084C" w:rsidR="0088156A" w:rsidRDefault="00021BD1" w:rsidP="004B4039">
      <w:r>
        <w:t>I</w:t>
      </w:r>
      <w:r w:rsidR="0088156A" w:rsidRPr="0088156A">
        <w:t>n particolare non risulta possibi</w:t>
      </w:r>
      <w:r w:rsidR="0088156A">
        <w:t xml:space="preserve">le comandare in modo </w:t>
      </w:r>
      <w:r w:rsidR="0013440E">
        <w:rPr>
          <w:color w:val="FF0000"/>
        </w:rPr>
        <w:t>r</w:t>
      </w:r>
      <w:r w:rsidR="0088156A">
        <w:t xml:space="preserve">affinato </w:t>
      </w:r>
      <w:r>
        <w:t xml:space="preserve">la velocità </w:t>
      </w:r>
      <w:r w:rsidR="0088156A" w:rsidRPr="0088156A">
        <w:t xml:space="preserve">ed il </w:t>
      </w:r>
      <w:r>
        <w:t xml:space="preserve">movimento </w:t>
      </w:r>
      <w:r w:rsidR="0088156A" w:rsidRPr="0088156A">
        <w:t>del</w:t>
      </w:r>
      <w:r w:rsidR="0088156A">
        <w:t xml:space="preserve"> robot sugli assi di rotazione.</w:t>
      </w:r>
    </w:p>
    <w:p w14:paraId="39E584C7" w14:textId="26AD6D2B" w:rsidR="00D54183" w:rsidRDefault="0072501C" w:rsidP="004B4039">
      <w:r>
        <w:t>Ogni volta che le variabil</w:t>
      </w:r>
      <w:r w:rsidR="00426BEA">
        <w:t>i globali vengono aggiornate dal</w:t>
      </w:r>
      <w:r>
        <w:t xml:space="preserve"> </w:t>
      </w:r>
      <w:r w:rsidRPr="0072501C">
        <w:rPr>
          <w:rStyle w:val="Emphasis"/>
        </w:rPr>
        <w:t>PC program</w:t>
      </w:r>
      <w:r>
        <w:t xml:space="preserve"> si attiv</w:t>
      </w:r>
      <w:r w:rsidR="00A52108">
        <w:t xml:space="preserve">a un segnale interno del robot, </w:t>
      </w:r>
      <w:r>
        <w:t xml:space="preserve">più precisamente è stato utilizzato il segnale </w:t>
      </w:r>
      <w:r w:rsidRPr="0072501C">
        <w:rPr>
          <w:rStyle w:val="Emphasis"/>
        </w:rPr>
        <w:t>2048</w:t>
      </w:r>
      <w:r w:rsidR="00A52108">
        <w:t xml:space="preserve">, </w:t>
      </w:r>
      <w:r>
        <w:t>che permetterà al programma principale di riconoscere l’avvenuto aggiornamento dei valori ed iniziare i calcoli per</w:t>
      </w:r>
      <w:r w:rsidR="0091523F">
        <w:t xml:space="preserve"> </w:t>
      </w:r>
      <w:r w:rsidR="00A52108">
        <w:t xml:space="preserve">effettuare il nuovo movimento. </w:t>
      </w:r>
      <w:r w:rsidR="0091523F">
        <w:t xml:space="preserve">Il movimento è svolto mediante </w:t>
      </w:r>
      <w:r>
        <w:t xml:space="preserve">il comando </w:t>
      </w:r>
      <w:r w:rsidRPr="00903CC9">
        <w:rPr>
          <w:rStyle w:val="Emphasis"/>
        </w:rPr>
        <w:t>XMOVE point TILL signal</w:t>
      </w:r>
      <w:r>
        <w:t xml:space="preserve"> che </w:t>
      </w:r>
      <w:r w:rsidR="00903CC9">
        <w:t xml:space="preserve">indica al robot in che posizione muoversi e di continuare seguendo quel movimento fintanto che non viene </w:t>
      </w:r>
      <w:r w:rsidR="00B51D25">
        <w:t>rilevato un nuovo fronte nel segnale</w:t>
      </w:r>
      <w:r w:rsidR="00B51D25">
        <w:rPr>
          <w:i/>
        </w:rPr>
        <w:t xml:space="preserve"> </w:t>
      </w:r>
      <w:r w:rsidR="00B51D25">
        <w:t>apposito</w:t>
      </w:r>
      <w:r w:rsidR="00903CC9">
        <w:t>.</w:t>
      </w:r>
      <w:r w:rsidR="0091523F">
        <w:t xml:space="preserve"> </w:t>
      </w:r>
      <w:r w:rsidR="00A94A11">
        <w:t>Abbiamo inoltre</w:t>
      </w:r>
      <w:r w:rsidR="00610CAE">
        <w:t xml:space="preserve"> utilizzato </w:t>
      </w:r>
      <w:r w:rsidR="00A52108">
        <w:t xml:space="preserve">il segnale interno </w:t>
      </w:r>
      <w:r w:rsidR="00A52108" w:rsidRPr="0072501C">
        <w:rPr>
          <w:rStyle w:val="Emphasis"/>
        </w:rPr>
        <w:t>204</w:t>
      </w:r>
      <w:r w:rsidR="00A52108">
        <w:rPr>
          <w:rStyle w:val="Emphasis"/>
        </w:rPr>
        <w:t>2</w:t>
      </w:r>
      <w:r w:rsidR="00610CAE">
        <w:t>,</w:t>
      </w:r>
      <w:r w:rsidR="00A52108">
        <w:t xml:space="preserve"> con il quale</w:t>
      </w:r>
      <w:r w:rsidR="00205091">
        <w:t xml:space="preserve"> lasciamo il robot libero di muoversi secondo le indicazioni ricevute</w:t>
      </w:r>
      <w:r w:rsidR="00A52108">
        <w:t>,</w:t>
      </w:r>
      <w:r w:rsidR="0091523F">
        <w:t xml:space="preserve"> </w:t>
      </w:r>
      <w:r w:rsidR="00205091">
        <w:t xml:space="preserve">per la durata di </w:t>
      </w:r>
      <w:r w:rsidR="0091523F">
        <w:t xml:space="preserve">un impulso di periodo pari alla metà del tempo necessario a percorrere </w:t>
      </w:r>
      <w:r w:rsidR="00907843">
        <w:t>la distanza precedentemente calcolata</w:t>
      </w:r>
      <w:r w:rsidR="0091523F">
        <w:t xml:space="preserve"> alla velocità comandata al robot secondo la formula riportata</w:t>
      </w:r>
      <w:r w:rsidR="00205091">
        <w:t>.</w:t>
      </w:r>
    </w:p>
    <w:p w14:paraId="7D6911C4" w14:textId="7B498DB1" w:rsidR="00D56B18" w:rsidRPr="00D54183" w:rsidRDefault="00AC694A" w:rsidP="004B4039">
      <w:r w:rsidRPr="00D54183">
        <w:t>Il punto di destinazione del movimento viene calcolato in base alla velocità ricavata in precedenza, indicando gli spostamenti da svolgere dal punto in cui si trova il robot in quell’istante</w:t>
      </w:r>
      <w:r w:rsidR="00D54183">
        <w:t xml:space="preserve"> mediante i comandi </w:t>
      </w:r>
      <w:r w:rsidR="00D54183">
        <w:rPr>
          <w:i/>
        </w:rPr>
        <w:t xml:space="preserve">SHIFT </w:t>
      </w:r>
      <w:r w:rsidR="00D54183">
        <w:t>(per gli</w:t>
      </w:r>
      <w:r w:rsidR="009148A8">
        <w:t xml:space="preserve"> spostamenti traslazionali) e</w:t>
      </w:r>
      <w:r w:rsidR="00C51088">
        <w:t>d</w:t>
      </w:r>
      <w:r w:rsidR="00D54183">
        <w:t xml:space="preserve"> </w:t>
      </w:r>
      <w:r w:rsidR="00D54183">
        <w:rPr>
          <w:i/>
        </w:rPr>
        <w:t>RX</w:t>
      </w:r>
      <w:r w:rsidR="00D54183">
        <w:t>,</w:t>
      </w:r>
      <w:r w:rsidR="00D54183">
        <w:rPr>
          <w:i/>
        </w:rPr>
        <w:t xml:space="preserve"> RY</w:t>
      </w:r>
      <w:r w:rsidR="00C51088" w:rsidRPr="00C51088">
        <w:t>,</w:t>
      </w:r>
      <w:r w:rsidR="00D54183">
        <w:t xml:space="preserve"> </w:t>
      </w:r>
      <w:r w:rsidR="00D54183">
        <w:rPr>
          <w:i/>
        </w:rPr>
        <w:t xml:space="preserve">RZ </w:t>
      </w:r>
      <w:r w:rsidR="00D54183">
        <w:t>(per le rotazioni).</w:t>
      </w:r>
    </w:p>
    <w:p w14:paraId="1D2A3906" w14:textId="13CD7CB2" w:rsidR="00426BEA" w:rsidRDefault="00426BEA" w:rsidP="004B4039">
      <w:r>
        <w:t xml:space="preserve">Il comando </w:t>
      </w:r>
      <w:r w:rsidR="005665A1">
        <w:rPr>
          <w:i/>
        </w:rPr>
        <w:t>XMOVE</w:t>
      </w:r>
      <w:r w:rsidR="005665A1">
        <w:t xml:space="preserve"> è simile ad </w:t>
      </w:r>
      <w:r w:rsidR="005665A1">
        <w:rPr>
          <w:i/>
        </w:rPr>
        <w:t>LMOVE</w:t>
      </w:r>
      <w:r w:rsidR="005665A1">
        <w:t xml:space="preserve"> in quanto comanda il movimento del robot in forma lineare. Il comando </w:t>
      </w:r>
      <w:r w:rsidR="005665A1">
        <w:rPr>
          <w:i/>
        </w:rPr>
        <w:t>JMOVE</w:t>
      </w:r>
      <w:r w:rsidR="005665A1">
        <w:t xml:space="preserve"> </w:t>
      </w:r>
      <w:r w:rsidR="002F34E0">
        <w:t xml:space="preserve">non </w:t>
      </w:r>
      <w:r w:rsidR="005665A1">
        <w:t>può essere utilizzato in quanto porta il robot a compiere dei movimenti extra al fine di portarsi nella posizione finale (</w:t>
      </w:r>
      <w:r w:rsidR="00205091">
        <w:t xml:space="preserve">il </w:t>
      </w:r>
      <w:r w:rsidR="005665A1">
        <w:t xml:space="preserve">controllo </w:t>
      </w:r>
      <w:r w:rsidR="00205091">
        <w:t xml:space="preserve">svolto da questo comando è </w:t>
      </w:r>
      <w:r w:rsidR="005665A1">
        <w:t xml:space="preserve">di posizione </w:t>
      </w:r>
      <w:r w:rsidR="00205091">
        <w:t>e</w:t>
      </w:r>
      <w:r w:rsidR="005665A1">
        <w:t xml:space="preserve"> non di traiettoria</w:t>
      </w:r>
      <w:r w:rsidR="00205091">
        <w:t xml:space="preserve">, questo </w:t>
      </w:r>
      <w:r w:rsidR="00E6023E">
        <w:t>porterebbe</w:t>
      </w:r>
      <w:r w:rsidR="00205091">
        <w:t xml:space="preserve"> a movimenti dei giunti inappropriati rispetto alle posizioni precedenti).</w:t>
      </w:r>
    </w:p>
    <w:p w14:paraId="776ACFDA" w14:textId="0C1AFB2E" w:rsidR="005665A1" w:rsidRDefault="005665A1" w:rsidP="004B4039">
      <w:r>
        <w:t xml:space="preserve">L’utilizzo di </w:t>
      </w:r>
      <w:r w:rsidRPr="005665A1">
        <w:rPr>
          <w:i/>
        </w:rPr>
        <w:t>XMOVE</w:t>
      </w:r>
      <w:r>
        <w:t xml:space="preserve"> </w:t>
      </w:r>
      <w:r w:rsidR="00205091">
        <w:t xml:space="preserve">è quindi più vincolante, ma più appropriato </w:t>
      </w:r>
      <w:r w:rsidR="0031433D">
        <w:t>ai fini di questa applicazione.</w:t>
      </w:r>
    </w:p>
    <w:p w14:paraId="34956BE8" w14:textId="79786A3C" w:rsidR="00654307" w:rsidRDefault="00654307" w:rsidP="004B4039">
      <w:pPr>
        <w:pStyle w:val="Heading2"/>
      </w:pPr>
      <w:bookmarkStart w:id="6" w:name="_Toc391453215"/>
      <w:r>
        <w:t>Interfacciamento con il sensore “libero" e calibrazione dei parametri</w:t>
      </w:r>
      <w:bookmarkEnd w:id="6"/>
    </w:p>
    <w:p w14:paraId="36F96D34" w14:textId="531AE930" w:rsidR="00956125" w:rsidRDefault="0031433D" w:rsidP="004B4039">
      <w:r>
        <w:t xml:space="preserve">Al </w:t>
      </w:r>
      <w:r w:rsidR="00FB7FE1">
        <w:t xml:space="preserve">termine delle simulazioni </w:t>
      </w:r>
      <w:r w:rsidR="002C7AF7">
        <w:t xml:space="preserve">abbiamo potuto </w:t>
      </w:r>
      <w:r w:rsidR="00FB7FE1">
        <w:t>testare</w:t>
      </w:r>
      <w:r w:rsidR="002C7AF7">
        <w:t xml:space="preserve"> </w:t>
      </w:r>
      <w:r>
        <w:t xml:space="preserve">il comportamento del nostro programma con il sensore </w:t>
      </w:r>
      <w:r w:rsidR="00FB7FE1">
        <w:t>e</w:t>
      </w:r>
      <w:r>
        <w:t xml:space="preserve"> verificarne</w:t>
      </w:r>
      <w:r w:rsidR="00FB7FE1">
        <w:t xml:space="preserve"> quindi</w:t>
      </w:r>
      <w:r>
        <w:t xml:space="preserve"> la correttezza</w:t>
      </w:r>
      <w:r w:rsidR="00FB7FE1">
        <w:t xml:space="preserve">. Tale test ha portato ad una fase di </w:t>
      </w:r>
      <w:r w:rsidR="00FB7FE1" w:rsidRPr="0039083C">
        <w:t xml:space="preserve">adattamento </w:t>
      </w:r>
      <w:r w:rsidR="00AE4255" w:rsidRPr="0039083C">
        <w:t xml:space="preserve">minima </w:t>
      </w:r>
      <w:r w:rsidR="00FB7FE1" w:rsidRPr="0039083C">
        <w:t>dei</w:t>
      </w:r>
      <w:r w:rsidR="00FB7FE1">
        <w:t xml:space="preserve"> parametri utilizzati all’interno del programma</w:t>
      </w:r>
      <w:r>
        <w:t>.</w:t>
      </w:r>
    </w:p>
    <w:p w14:paraId="73C3F8EF" w14:textId="7A7A1E94" w:rsidR="0039083C" w:rsidRPr="00150E0F" w:rsidRDefault="00E90949" w:rsidP="004B4039">
      <w:r w:rsidRPr="0039083C">
        <w:t xml:space="preserve">Questi primi test assumono un valore limitato, dal momento che i dati ottenibili dal sensore vincolato al robot saranno necessariamente differenti da quelli ottenibili manipolando il sensore liberamente (in </w:t>
      </w:r>
      <w:r w:rsidRPr="00150E0F">
        <w:t>particolare ne costituira</w:t>
      </w:r>
      <w:r w:rsidR="00F26A80" w:rsidRPr="00150E0F">
        <w:t>nno un sottoinsieme</w:t>
      </w:r>
      <w:r w:rsidR="00651270" w:rsidRPr="00150E0F">
        <w:t>).</w:t>
      </w:r>
      <w:r w:rsidR="0018243E">
        <w:t xml:space="preserve"> </w:t>
      </w:r>
      <w:r w:rsidRPr="00150E0F">
        <w:t>Ci hanno tuttavia fornito la confidenza necessaria ad effettuare dei test nel caso reale, ovvero con il sensore montato nella posizione finale, verificando così la correttezza completa del programma.</w:t>
      </w:r>
    </w:p>
    <w:p w14:paraId="753B0B74" w14:textId="77777777" w:rsidR="00CD7420" w:rsidRPr="00150E0F" w:rsidRDefault="00CD7420" w:rsidP="004B4039">
      <w:pPr>
        <w:spacing w:before="0"/>
      </w:pPr>
    </w:p>
    <w:p w14:paraId="3FC134F5" w14:textId="74B7E751" w:rsidR="0013440E" w:rsidRDefault="00ED225D" w:rsidP="00ED225D">
      <w:pPr>
        <w:spacing w:before="0"/>
      </w:pPr>
      <w:r w:rsidRPr="00ED225D">
        <w:t>L’ulti</w:t>
      </w:r>
      <w:r>
        <w:t xml:space="preserve">mo test è consistito quindi nell’integrazione del nostro programma, </w:t>
      </w:r>
      <w:r>
        <w:rPr>
          <w:i/>
        </w:rPr>
        <w:t>morz_follow</w:t>
      </w:r>
      <w:r>
        <w:t xml:space="preserve">, con il PC program sviluppato dall’altro gruppo, </w:t>
      </w:r>
      <w:r>
        <w:rPr>
          <w:i/>
        </w:rPr>
        <w:t>qggp_sensorUDP</w:t>
      </w:r>
      <w:r>
        <w:t xml:space="preserve">. Essendo i valori reali, ottenuti tramite il </w:t>
      </w:r>
      <w:r>
        <w:lastRenderedPageBreak/>
        <w:t>sensore di forza, piuttosto differenti rispetto ai valori generati dal simulatore da noi sviluppato, è stato necessario effettuare una fase di calibrazione al fine di concordare i parametri riguardanti la velocità utilizzati dal programma con i membri dell’altro gruppo.</w:t>
      </w:r>
    </w:p>
    <w:p w14:paraId="0770DEED" w14:textId="77777777" w:rsidR="00ED225D" w:rsidRPr="00ED225D" w:rsidRDefault="00ED225D" w:rsidP="00ED225D">
      <w:pPr>
        <w:spacing w:before="0"/>
      </w:pPr>
    </w:p>
    <w:p w14:paraId="3EFBA82E" w14:textId="1D63E1F7" w:rsidR="00952616" w:rsidRPr="00150E0F" w:rsidRDefault="009E63F5" w:rsidP="004B4039">
      <w:pPr>
        <w:spacing w:before="0"/>
      </w:pPr>
      <w:r w:rsidRPr="009E63F5">
        <w:rPr>
          <w:color w:val="222222"/>
          <w:shd w:val="clear" w:color="auto" w:fill="FFFFFF"/>
        </w:rPr>
        <w:t>È</w:t>
      </w:r>
      <w:r w:rsidR="00952616" w:rsidRPr="00150E0F">
        <w:t xml:space="preserve"> stato ne</w:t>
      </w:r>
      <w:r w:rsidR="00C248B9" w:rsidRPr="00150E0F">
        <w:t>cessario effettuare una fase di calibrazione al fine di concordare i valori di velocità utilizzati dal programma con i membri dell’altro gruppo</w:t>
      </w:r>
      <w:r w:rsidR="00150E0F" w:rsidRPr="00150E0F">
        <w:t>.</w:t>
      </w:r>
    </w:p>
    <w:p w14:paraId="20B2FA95" w14:textId="4BACF546" w:rsidR="002B1DB8" w:rsidRPr="00150E0F" w:rsidRDefault="00150E0F" w:rsidP="004B4039">
      <w:pPr>
        <w:spacing w:before="0"/>
        <w:rPr>
          <w:rStyle w:val="n"/>
          <w:highlight w:val="green"/>
        </w:rPr>
      </w:pPr>
      <w:r w:rsidRPr="00150E0F">
        <w:t>Il fattore di scala per le velocità rotazionali (</w:t>
      </w:r>
      <w:r w:rsidRPr="00150E0F">
        <w:rPr>
          <w:i/>
        </w:rPr>
        <w:t>morz_r_scale</w:t>
      </w:r>
      <w:r w:rsidRPr="00150E0F">
        <w:t>) è stato fissato al valore 1000</w:t>
      </w:r>
      <w:r>
        <w:t>, mentre quello per le velocità traslazionali (</w:t>
      </w:r>
      <w:r>
        <w:rPr>
          <w:i/>
        </w:rPr>
        <w:t>morz_v_scale</w:t>
      </w:r>
      <w:r>
        <w:t>) è stato fissato al valore 100.</w:t>
      </w:r>
    </w:p>
    <w:p w14:paraId="01B781B0" w14:textId="65673020" w:rsidR="002B1DB8" w:rsidRPr="00150E0F" w:rsidRDefault="002B1DB8" w:rsidP="004B4039">
      <w:pPr>
        <w:pStyle w:val="HTMLPreformatted"/>
        <w:jc w:val="both"/>
        <w:rPr>
          <w:rFonts w:ascii="Times New Roman" w:hAnsi="Times New Roman" w:cs="Times New Roman"/>
        </w:rPr>
      </w:pPr>
      <w:r w:rsidRPr="00150E0F">
        <w:rPr>
          <w:rFonts w:ascii="Times New Roman" w:hAnsi="Times New Roman" w:cs="Times New Roman"/>
        </w:rPr>
        <w:t>Come ultimo passo, per rendere il movimento più fluido, sono stati calibrati anche i parametri di acc</w:t>
      </w:r>
      <w:r w:rsidR="004B4039">
        <w:rPr>
          <w:rFonts w:ascii="Times New Roman" w:hAnsi="Times New Roman" w:cs="Times New Roman"/>
        </w:rPr>
        <w:t>elerazione e decelerazione del r</w:t>
      </w:r>
      <w:r w:rsidRPr="00150E0F">
        <w:rPr>
          <w:rFonts w:ascii="Times New Roman" w:hAnsi="Times New Roman" w:cs="Times New Roman"/>
        </w:rPr>
        <w:t>obot. L’obbiettivo che ci eravamo prefissi era quello di prediligere un movimento più lento e fluido, piutt</w:t>
      </w:r>
      <w:r w:rsidR="005C5F91">
        <w:rPr>
          <w:rFonts w:ascii="Times New Roman" w:hAnsi="Times New Roman" w:cs="Times New Roman"/>
        </w:rPr>
        <w:t>osto che più veloce e discontinuo</w:t>
      </w:r>
      <w:r w:rsidRPr="00150E0F">
        <w:rPr>
          <w:rFonts w:ascii="Times New Roman" w:hAnsi="Times New Roman" w:cs="Times New Roman"/>
        </w:rPr>
        <w:t>, al fine di riprodurre i movimenti tipici di un lavoro di precisione e delicatezza umano. È stato quindi necessario diminuire l’accelerazione e la decel</w:t>
      </w:r>
      <w:r w:rsidR="004B4039">
        <w:rPr>
          <w:rFonts w:ascii="Times New Roman" w:hAnsi="Times New Roman" w:cs="Times New Roman"/>
        </w:rPr>
        <w:t>e</w:t>
      </w:r>
      <w:r w:rsidRPr="00150E0F">
        <w:rPr>
          <w:rFonts w:ascii="Times New Roman" w:hAnsi="Times New Roman" w:cs="Times New Roman"/>
        </w:rPr>
        <w:t xml:space="preserve">razione dei movimenti del </w:t>
      </w:r>
      <w:r w:rsidR="00C73796" w:rsidRPr="00150E0F">
        <w:rPr>
          <w:rFonts w:ascii="Times New Roman" w:hAnsi="Times New Roman" w:cs="Times New Roman"/>
        </w:rPr>
        <w:t>robot con i seguenti comandi</w:t>
      </w:r>
      <w:r w:rsidR="005576C9" w:rsidRPr="00150E0F">
        <w:rPr>
          <w:rStyle w:val="FootnoteReference"/>
        </w:rPr>
        <w:footnoteReference w:id="3"/>
      </w:r>
      <w:r w:rsidR="005576C9">
        <w:rPr>
          <w:rFonts w:ascii="Times New Roman" w:hAnsi="Times New Roman" w:cs="Times New Roman"/>
        </w:rPr>
        <w:t>:</w:t>
      </w:r>
    </w:p>
    <w:p w14:paraId="1391906C" w14:textId="30C74B17" w:rsidR="002B1DB8" w:rsidRPr="00150E0F" w:rsidRDefault="002B1DB8" w:rsidP="004B4039">
      <w:pPr>
        <w:pStyle w:val="HTMLPreformatted"/>
        <w:jc w:val="both"/>
        <w:rPr>
          <w:rFonts w:ascii="Times New Roman" w:hAnsi="Times New Roman" w:cs="Times New Roman"/>
        </w:rPr>
      </w:pPr>
    </w:p>
    <w:p w14:paraId="43A7978D" w14:textId="359490DA" w:rsidR="002B1DB8" w:rsidRPr="00150E0F" w:rsidRDefault="002B1DB8" w:rsidP="004B4039">
      <w:pPr>
        <w:pStyle w:val="HTMLPreformatted"/>
        <w:jc w:val="both"/>
      </w:pPr>
      <w:r w:rsidRPr="00150E0F">
        <w:tab/>
      </w:r>
      <w:r w:rsidRPr="00150E0F">
        <w:rPr>
          <w:rStyle w:val="n"/>
        </w:rPr>
        <w:t>ACCEL</w:t>
      </w:r>
      <w:r w:rsidRPr="00150E0F">
        <w:t xml:space="preserve"> </w:t>
      </w:r>
      <w:r w:rsidRPr="00150E0F">
        <w:rPr>
          <w:rStyle w:val="mi"/>
        </w:rPr>
        <w:t>5</w:t>
      </w:r>
      <w:r w:rsidRPr="00150E0F">
        <w:t xml:space="preserve"> </w:t>
      </w:r>
      <w:r w:rsidRPr="00150E0F">
        <w:rPr>
          <w:rStyle w:val="n"/>
        </w:rPr>
        <w:t>ALWAYS</w:t>
      </w:r>
      <w:r w:rsidRPr="00150E0F">
        <w:tab/>
      </w:r>
    </w:p>
    <w:p w14:paraId="0F6DCEA6" w14:textId="6AD07C42" w:rsidR="002B1DB8" w:rsidRPr="00150E0F" w:rsidRDefault="002B1DB8" w:rsidP="004B4039">
      <w:pPr>
        <w:pStyle w:val="HTMLPreformatted"/>
        <w:jc w:val="both"/>
      </w:pPr>
      <w:r w:rsidRPr="00150E0F">
        <w:tab/>
      </w:r>
      <w:r w:rsidRPr="00150E0F">
        <w:rPr>
          <w:rStyle w:val="n"/>
        </w:rPr>
        <w:t>DECEL</w:t>
      </w:r>
      <w:r w:rsidRPr="00150E0F">
        <w:t xml:space="preserve"> </w:t>
      </w:r>
      <w:r w:rsidRPr="00150E0F">
        <w:rPr>
          <w:rStyle w:val="mi"/>
        </w:rPr>
        <w:t>5</w:t>
      </w:r>
      <w:r w:rsidRPr="00150E0F">
        <w:t xml:space="preserve"> </w:t>
      </w:r>
      <w:r w:rsidRPr="00150E0F">
        <w:rPr>
          <w:rStyle w:val="n"/>
        </w:rPr>
        <w:t>ALWAYS</w:t>
      </w:r>
      <w:r w:rsidRPr="00150E0F">
        <w:tab/>
      </w:r>
    </w:p>
    <w:p w14:paraId="3C7A6D5B" w14:textId="77777777" w:rsidR="002B1DB8" w:rsidRPr="00150E0F" w:rsidRDefault="002B1DB8" w:rsidP="004B4039">
      <w:pPr>
        <w:pStyle w:val="HTMLPreformatted"/>
        <w:jc w:val="both"/>
        <w:rPr>
          <w:rFonts w:ascii="Times New Roman" w:hAnsi="Times New Roman" w:cs="Times New Roman"/>
        </w:rPr>
      </w:pPr>
    </w:p>
    <w:p w14:paraId="4026B4E6" w14:textId="756859BC" w:rsidR="00C73796" w:rsidRPr="00150E0F" w:rsidRDefault="00C73796" w:rsidP="004B4039">
      <w:pPr>
        <w:pStyle w:val="HTMLPreformatted"/>
        <w:jc w:val="both"/>
        <w:rPr>
          <w:rFonts w:ascii="Times New Roman" w:hAnsi="Times New Roman" w:cs="Times New Roman"/>
        </w:rPr>
      </w:pPr>
      <w:r w:rsidRPr="00150E0F">
        <w:rPr>
          <w:rFonts w:ascii="Times New Roman" w:hAnsi="Times New Roman" w:cs="Times New Roman"/>
        </w:rPr>
        <w:t xml:space="preserve">Abbiamo notato che valori inferiori a 1 rendevano i </w:t>
      </w:r>
      <w:r w:rsidR="002620F3" w:rsidRPr="00150E0F">
        <w:rPr>
          <w:rFonts w:ascii="Times New Roman" w:hAnsi="Times New Roman" w:cs="Times New Roman"/>
        </w:rPr>
        <w:t xml:space="preserve">movimenti </w:t>
      </w:r>
      <w:r w:rsidR="001F1385" w:rsidRPr="00150E0F">
        <w:rPr>
          <w:rFonts w:ascii="Times New Roman" w:hAnsi="Times New Roman" w:cs="Times New Roman"/>
        </w:rPr>
        <w:t>eccessivamente lenti, rendendo così il robot inutilizzabile</w:t>
      </w:r>
      <w:r w:rsidRPr="00150E0F">
        <w:rPr>
          <w:rFonts w:ascii="Times New Roman" w:hAnsi="Times New Roman" w:cs="Times New Roman"/>
        </w:rPr>
        <w:t xml:space="preserve">, mentre valori superiori a 10 </w:t>
      </w:r>
      <w:r w:rsidR="0013440E">
        <w:rPr>
          <w:rFonts w:ascii="Times New Roman" w:hAnsi="Times New Roman" w:cs="Times New Roman"/>
        </w:rPr>
        <w:t>rendevano</w:t>
      </w:r>
      <w:r w:rsidRPr="00150E0F">
        <w:rPr>
          <w:rFonts w:ascii="Times New Roman" w:hAnsi="Times New Roman" w:cs="Times New Roman"/>
        </w:rPr>
        <w:t xml:space="preserve"> i movimenti troppo veloci</w:t>
      </w:r>
      <w:r w:rsidR="003416B4" w:rsidRPr="00150E0F">
        <w:rPr>
          <w:rFonts w:ascii="Times New Roman" w:hAnsi="Times New Roman" w:cs="Times New Roman"/>
        </w:rPr>
        <w:t xml:space="preserve"> (e quindi inadatti allo scopo previsto)</w:t>
      </w:r>
      <w:r w:rsidRPr="00150E0F">
        <w:rPr>
          <w:rFonts w:ascii="Times New Roman" w:hAnsi="Times New Roman" w:cs="Times New Roman"/>
        </w:rPr>
        <w:t>. Dopo una</w:t>
      </w:r>
      <w:r w:rsidR="00150E0F" w:rsidRPr="00150E0F">
        <w:rPr>
          <w:rFonts w:ascii="Times New Roman" w:hAnsi="Times New Roman" w:cs="Times New Roman"/>
        </w:rPr>
        <w:t xml:space="preserve"> breve</w:t>
      </w:r>
      <w:r w:rsidRPr="00150E0F">
        <w:rPr>
          <w:rFonts w:ascii="Times New Roman" w:hAnsi="Times New Roman" w:cs="Times New Roman"/>
        </w:rPr>
        <w:t xml:space="preserve"> fase di sperimentazione si è convenuto che 5 potesse essere il valore più adatto per ottenere la tipologia di movimento da noi desiderata. </w:t>
      </w:r>
    </w:p>
    <w:p w14:paraId="406D96BD" w14:textId="77777777" w:rsidR="00C73796" w:rsidRPr="00150E0F" w:rsidRDefault="00C73796" w:rsidP="004B4039">
      <w:pPr>
        <w:pStyle w:val="HTMLPreformatted"/>
        <w:jc w:val="both"/>
        <w:rPr>
          <w:rFonts w:ascii="Times New Roman" w:hAnsi="Times New Roman" w:cs="Times New Roman"/>
        </w:rPr>
      </w:pPr>
    </w:p>
    <w:p w14:paraId="7E2099C3" w14:textId="0D4CC1A0" w:rsidR="00C73796" w:rsidRPr="00150E0F" w:rsidRDefault="00C73796" w:rsidP="004B4039">
      <w:pPr>
        <w:pStyle w:val="HTMLPreformatted"/>
        <w:jc w:val="both"/>
        <w:rPr>
          <w:rFonts w:ascii="Times New Roman" w:hAnsi="Times New Roman" w:cs="Times New Roman"/>
        </w:rPr>
      </w:pPr>
      <w:r w:rsidRPr="00150E0F">
        <w:rPr>
          <w:rFonts w:ascii="Times New Roman" w:hAnsi="Times New Roman" w:cs="Times New Roman"/>
        </w:rPr>
        <w:t xml:space="preserve">Dopo avere riscalato le velocità </w:t>
      </w:r>
      <w:r w:rsidR="00654307" w:rsidRPr="00150E0F">
        <w:rPr>
          <w:rFonts w:ascii="Times New Roman" w:hAnsi="Times New Roman" w:cs="Times New Roman"/>
        </w:rPr>
        <w:t xml:space="preserve">(longitudinali e rotazionali) ed impostato </w:t>
      </w:r>
      <w:r w:rsidRPr="00150E0F">
        <w:rPr>
          <w:rFonts w:ascii="Times New Roman" w:hAnsi="Times New Roman" w:cs="Times New Roman"/>
        </w:rPr>
        <w:t>adeguatamente i parametri di accelerazione e decelerazione siamo riusciti n</w:t>
      </w:r>
      <w:r w:rsidR="009E63F5">
        <w:rPr>
          <w:rFonts w:ascii="Times New Roman" w:hAnsi="Times New Roman" w:cs="Times New Roman"/>
        </w:rPr>
        <w:t>ell’intento di fare muovere il r</w:t>
      </w:r>
      <w:r w:rsidRPr="00150E0F">
        <w:rPr>
          <w:rFonts w:ascii="Times New Roman" w:hAnsi="Times New Roman" w:cs="Times New Roman"/>
        </w:rPr>
        <w:t>obot secondo i canoni che ci eravamo prefissi.</w:t>
      </w:r>
    </w:p>
    <w:p w14:paraId="72200D8A" w14:textId="75AC7CBE" w:rsidR="0039083C" w:rsidRPr="00150E0F" w:rsidRDefault="00654307" w:rsidP="004B4039">
      <w:pPr>
        <w:pStyle w:val="Heading2"/>
      </w:pPr>
      <w:bookmarkStart w:id="7" w:name="_Toc391453216"/>
      <w:r w:rsidRPr="00150E0F">
        <w:t>Interfacciamento con il sensore nella posizione finale</w:t>
      </w:r>
      <w:bookmarkEnd w:id="7"/>
    </w:p>
    <w:p w14:paraId="667A9210" w14:textId="784E05DD" w:rsidR="00654307" w:rsidRPr="00654307" w:rsidRDefault="00654307" w:rsidP="004B4039">
      <w:r w:rsidRPr="00150E0F">
        <w:t>Siamo stati in grado di provare il programma anche in questa condizione, mediante un supporto non definitivo per il sensore montato sulla flangia del robot, e questo ha portato ad un’ulteriore fase di</w:t>
      </w:r>
      <w:r w:rsidR="0013440E">
        <w:t xml:space="preserve"> calibrazione del programma</w:t>
      </w:r>
      <w:r w:rsidRPr="00150E0F">
        <w:t xml:space="preserve"> consentendoci così di poter presentare un lavoro completo.</w:t>
      </w:r>
    </w:p>
    <w:p w14:paraId="51012E3A" w14:textId="3FE292A1" w:rsidR="00610771" w:rsidRDefault="00610771" w:rsidP="004B4039">
      <w:pPr>
        <w:pStyle w:val="Heading1"/>
      </w:pPr>
      <w:bookmarkStart w:id="8" w:name="_Toc391453217"/>
      <w:r>
        <w:t>Modalità operative</w:t>
      </w:r>
      <w:bookmarkEnd w:id="8"/>
    </w:p>
    <w:p w14:paraId="01CA8863" w14:textId="139C5ADA" w:rsidR="005665A1" w:rsidRDefault="005665A1" w:rsidP="004B4039">
      <w:r>
        <w:t xml:space="preserve">Per poter eseguire il programma nella modalità da noi utilizzata per il test, è necessario eseguire il </w:t>
      </w:r>
      <w:r w:rsidRPr="005665A1">
        <w:rPr>
          <w:i/>
        </w:rPr>
        <w:t>PC program</w:t>
      </w:r>
      <w:r>
        <w:t xml:space="preserve"> tramite il comando:</w:t>
      </w:r>
    </w:p>
    <w:p w14:paraId="31121789" w14:textId="0A513C40" w:rsidR="005665A1" w:rsidRPr="005665A1" w:rsidRDefault="005665A1" w:rsidP="004B4039">
      <w:pPr>
        <w:rPr>
          <w:i/>
        </w:rPr>
      </w:pPr>
      <w:r>
        <w:tab/>
      </w:r>
      <w:r w:rsidRPr="005665A1">
        <w:rPr>
          <w:i/>
        </w:rPr>
        <w:t>p</w:t>
      </w:r>
      <w:r>
        <w:rPr>
          <w:i/>
        </w:rPr>
        <w:t>cexec morz_pc_gen</w:t>
      </w:r>
    </w:p>
    <w:p w14:paraId="342945B6" w14:textId="54992E91" w:rsidR="00523BD6" w:rsidRDefault="005665A1" w:rsidP="004B4039">
      <w:r>
        <w:t>L’esecuzione del programma di comando del robot avviene tramite il comando:</w:t>
      </w:r>
    </w:p>
    <w:p w14:paraId="6B8428C9" w14:textId="4D7B2232" w:rsidR="00523BD6" w:rsidRDefault="00523BD6" w:rsidP="004B4039">
      <w:pPr>
        <w:rPr>
          <w:rStyle w:val="Emphasis"/>
        </w:rPr>
      </w:pPr>
      <w:r>
        <w:rPr>
          <w:rStyle w:val="Emphasis"/>
        </w:rPr>
        <w:tab/>
        <w:t>exec morz_follow</w:t>
      </w:r>
    </w:p>
    <w:p w14:paraId="1C6286C7" w14:textId="49EE05A0" w:rsidR="005665A1" w:rsidRDefault="005665A1" w:rsidP="004B4039">
      <w:r>
        <w:rPr>
          <w:rStyle w:val="Emphasis"/>
          <w:i w:val="0"/>
        </w:rPr>
        <w:t xml:space="preserve">L’interfacciamento con il sensore di forza dovrebbe poter avvenire semplicemente sostituendo il </w:t>
      </w:r>
      <w:r>
        <w:rPr>
          <w:rStyle w:val="Emphasis"/>
        </w:rPr>
        <w:t>PC program</w:t>
      </w:r>
      <w:r>
        <w:rPr>
          <w:rStyle w:val="Emphasis"/>
          <w:i w:val="0"/>
        </w:rPr>
        <w:t xml:space="preserve"> </w:t>
      </w:r>
      <w:r>
        <w:rPr>
          <w:rStyle w:val="Emphasis"/>
        </w:rPr>
        <w:t>morz_pc_gen</w:t>
      </w:r>
      <w:r>
        <w:t xml:space="preserve"> con un programma che </w:t>
      </w:r>
      <w:r w:rsidR="00005B17">
        <w:t>assegni a</w:t>
      </w:r>
      <w:r>
        <w:t xml:space="preserve">lle variabili di velocità i valori veri ottenuti dal sensore di forza, piuttosto che quelli </w:t>
      </w:r>
      <w:r w:rsidR="003375F2">
        <w:t>simulati</w:t>
      </w:r>
      <w:r>
        <w:t>.</w:t>
      </w:r>
    </w:p>
    <w:p w14:paraId="4B3FA270" w14:textId="7A250391" w:rsidR="00AC694A" w:rsidRPr="005A1524" w:rsidRDefault="00AC694A" w:rsidP="004B4039">
      <w:r w:rsidRPr="005A1524">
        <w:t>L’interfacciamento con il sensore di forza è stato svolto da un altro gruppo,</w:t>
      </w:r>
      <w:r w:rsidR="00F42BC5">
        <w:t xml:space="preserve"> che ha realizzato un server</w:t>
      </w:r>
      <w:r w:rsidRPr="005A1524">
        <w:t xml:space="preserve"> esterno al calcolatore del robot </w:t>
      </w:r>
      <w:r w:rsidR="00F42BC5">
        <w:t xml:space="preserve">avente il compito di leggere </w:t>
      </w:r>
      <w:r w:rsidRPr="005A1524">
        <w:t xml:space="preserve">i valori dal sensore di forza e </w:t>
      </w:r>
      <w:r w:rsidR="00F42BC5">
        <w:t xml:space="preserve">mandarli via rete allo stesso. Qui, un </w:t>
      </w:r>
      <w:r w:rsidRPr="00F42BC5">
        <w:rPr>
          <w:i/>
        </w:rPr>
        <w:t>PC program</w:t>
      </w:r>
      <w:r w:rsidRPr="005A1524">
        <w:t xml:space="preserve"> </w:t>
      </w:r>
      <w:r w:rsidR="00F42BC5">
        <w:t>riceve i dati relativi alle velocità e li salva</w:t>
      </w:r>
      <w:r w:rsidRPr="005A1524">
        <w:t xml:space="preserve"> nelle opportune var</w:t>
      </w:r>
      <w:r w:rsidR="007D51EC">
        <w:t>iabili globali da noi utilizzate</w:t>
      </w:r>
      <w:r w:rsidRPr="005A1524">
        <w:t xml:space="preserve">. </w:t>
      </w:r>
      <w:r w:rsidR="00F42BC5">
        <w:t>Allo</w:t>
      </w:r>
      <w:r w:rsidRPr="005A1524">
        <w:t xml:space="preserve"> stato attuale, il server non è facilmente trasferibile sul calcolatore usato per interfacciarsi con il robot Kawasaki ed </w:t>
      </w:r>
      <w:r w:rsidR="005A1524">
        <w:t>è dunque necessario l’uso di un calcolatore</w:t>
      </w:r>
      <w:r w:rsidRPr="005A1524">
        <w:t xml:space="preserve"> esterno. Per avviare il </w:t>
      </w:r>
      <w:r w:rsidRPr="009A34EB">
        <w:rPr>
          <w:rStyle w:val="Emphasis"/>
        </w:rPr>
        <w:t>PC program</w:t>
      </w:r>
      <w:r w:rsidRPr="005A1524">
        <w:t xml:space="preserve"> che legge i dati </w:t>
      </w:r>
      <w:r w:rsidR="008F4E3C">
        <w:t>inviati dal server</w:t>
      </w:r>
      <w:r w:rsidRPr="005A1524">
        <w:t xml:space="preserve"> bisogna usare il comando:</w:t>
      </w:r>
    </w:p>
    <w:p w14:paraId="4B1A6CCC" w14:textId="51ABF1EF" w:rsidR="003B2415" w:rsidRDefault="003B2415" w:rsidP="004B4039">
      <w:pPr>
        <w:rPr>
          <w:i/>
        </w:rPr>
      </w:pPr>
      <w:r w:rsidRPr="005A1524">
        <w:tab/>
      </w:r>
      <w:r w:rsidRPr="005A1524">
        <w:rPr>
          <w:i/>
        </w:rPr>
        <w:t>pcexec qggp_</w:t>
      </w:r>
      <w:r w:rsidR="003375F2">
        <w:rPr>
          <w:i/>
        </w:rPr>
        <w:t>sensorUDP</w:t>
      </w:r>
    </w:p>
    <w:p w14:paraId="02B7B2AC" w14:textId="7D701BAB" w:rsidR="00654307" w:rsidRDefault="0064670D" w:rsidP="004B4039">
      <w:pPr>
        <w:pStyle w:val="Heading2"/>
      </w:pPr>
      <w:bookmarkStart w:id="9" w:name="_Toc391453218"/>
      <w:r>
        <w:lastRenderedPageBreak/>
        <w:t>Modalità di calibrazione</w:t>
      </w:r>
      <w:bookmarkEnd w:id="9"/>
    </w:p>
    <w:p w14:paraId="2862CEBA" w14:textId="5ED4425E" w:rsidR="00654307" w:rsidRPr="00654307" w:rsidRDefault="00654307" w:rsidP="004B4039">
      <w:r>
        <w:t>Se necessario, il movimento del robot può essere calibrato modificando i parametri elenc</w:t>
      </w:r>
      <w:r w:rsidR="0064670D">
        <w:t>ati e spiegati nella Sezione 3.2</w:t>
      </w:r>
      <w:r>
        <w:t>.</w:t>
      </w:r>
    </w:p>
    <w:p w14:paraId="78F18C9F" w14:textId="4B33C96B" w:rsidR="00FD26DC" w:rsidRDefault="00FD26DC" w:rsidP="004B4039">
      <w:pPr>
        <w:pStyle w:val="Heading2"/>
      </w:pPr>
      <w:bookmarkStart w:id="10" w:name="_Toc391453219"/>
      <w:r>
        <w:t>Avvertenze</w:t>
      </w:r>
      <w:bookmarkEnd w:id="10"/>
    </w:p>
    <w:p w14:paraId="73483ED2" w14:textId="7ABC92CA" w:rsidR="00ED225D" w:rsidRDefault="00ED225D" w:rsidP="00ED225D">
      <w:r>
        <w:t>Certi movimenti effettuati dal robot potrebbero risultare troppo snodati per le articolazioni umane (i.e. polso e gomito dell’operatore), a causa del fatto che certe posizioni sono raggiungibili dal robot solamente cambiando totalmente posa e quindi muovendo tutti i suoi giunti.</w:t>
      </w:r>
    </w:p>
    <w:p w14:paraId="0B23E2B3" w14:textId="33CA7469" w:rsidR="00ED225D" w:rsidRPr="00ED225D" w:rsidRDefault="00ED225D" w:rsidP="00ED225D">
      <w:r>
        <w:t>Questo fenomeno si verifica prevalentemente nel caso di movimenti rotazionali: ad esempio, una rotazione del polso del robot attorno all’asse Z potrebbe portare ad un angolo oltre l’angolo massimo raggiungibile dal relativo giunto, costringendo quindi il robot ad effettuare una rotazione di 360° in verso opposto a quello desiderato.</w:t>
      </w:r>
    </w:p>
    <w:p w14:paraId="5813F4C1" w14:textId="6BFB55C2" w:rsidR="00AB7B6E" w:rsidRDefault="00610771" w:rsidP="004B4039">
      <w:pPr>
        <w:pStyle w:val="Heading1"/>
      </w:pPr>
      <w:bookmarkStart w:id="11" w:name="_Toc391453220"/>
      <w:r w:rsidRPr="00BC7915">
        <w:t>Conclusioni e sviluppi futuri</w:t>
      </w:r>
      <w:bookmarkEnd w:id="11"/>
      <w:r w:rsidR="00E90949">
        <w:t xml:space="preserve"> </w:t>
      </w:r>
    </w:p>
    <w:p w14:paraId="2F1D5EF8" w14:textId="5ACC4D42" w:rsidR="00AA279D" w:rsidRDefault="00230E92" w:rsidP="004B4039">
      <w:r>
        <w:t xml:space="preserve">Il movimento da noi ottenuto risulta piuttosto “morbido”, ma </w:t>
      </w:r>
      <w:r w:rsidR="00454959" w:rsidRPr="00AB7B6E">
        <w:t>deve essere</w:t>
      </w:r>
      <w:r w:rsidR="00454959">
        <w:t xml:space="preserve"> </w:t>
      </w:r>
      <w:r>
        <w:t xml:space="preserve">tenuto presente che il robot Kawasaki in uso non è progettato </w:t>
      </w:r>
      <w:r w:rsidR="00454959">
        <w:t>per seguire dei movimenti umani.</w:t>
      </w:r>
    </w:p>
    <w:p w14:paraId="2D119D1A" w14:textId="5E7D968D" w:rsidR="00AA279D" w:rsidRDefault="00AA279D" w:rsidP="004B4039">
      <w:r>
        <w:t xml:space="preserve">Questo ragionamento si applica in particolare ai movimenti </w:t>
      </w:r>
      <w:r w:rsidR="00230E92">
        <w:t>rotazionali</w:t>
      </w:r>
      <w:r>
        <w:t xml:space="preserve"> che, come </w:t>
      </w:r>
      <w:r w:rsidR="0064670D">
        <w:t>evidenziato</w:t>
      </w:r>
      <w:r>
        <w:t xml:space="preserve"> nella sezione di </w:t>
      </w:r>
      <w:r w:rsidRPr="00AA279D">
        <w:rPr>
          <w:i/>
        </w:rPr>
        <w:t>Avvertenze</w:t>
      </w:r>
      <w:r>
        <w:t>, vengono eseguiti dal robot in modo molto diverso rispetto a come verrebbero eseguiti da un operatore umano</w:t>
      </w:r>
      <w:r w:rsidR="00230E92">
        <w:t>.</w:t>
      </w:r>
    </w:p>
    <w:p w14:paraId="157B51C6" w14:textId="3CC20BD2" w:rsidR="00AE4255" w:rsidRDefault="00AE4255" w:rsidP="004B4039">
      <w:r w:rsidRPr="00454959">
        <w:t>L’applicazione potrà essere estesa con l’inserimento di diverse modalità di utilizzo del robot, per esempio se ne potrebbero inserire due distinte nelle quali è possibile far muovere il robot in modo molto più libero così che possa compiere grandi distanze in breve tempo ed una, quella attuale, dove si fa muovere il robot in modo molto più raffinato e preciso.</w:t>
      </w:r>
    </w:p>
    <w:p w14:paraId="35AD6B26" w14:textId="77777777" w:rsidR="00610771" w:rsidRDefault="00610771">
      <w:pPr>
        <w:pStyle w:val="Nonnumberednewpage"/>
      </w:pPr>
      <w:bookmarkStart w:id="12" w:name="_Toc391453221"/>
      <w:r>
        <w:lastRenderedPageBreak/>
        <w:t>Indice</w:t>
      </w:r>
      <w:bookmarkEnd w:id="12"/>
    </w:p>
    <w:p w14:paraId="25D6996F" w14:textId="77777777" w:rsidR="003C1838" w:rsidRDefault="00610771">
      <w:pPr>
        <w:pStyle w:val="TOC1"/>
        <w:rPr>
          <w:rFonts w:asciiTheme="minorHAnsi" w:eastAsiaTheme="minorEastAsia" w:hAnsiTheme="minorHAnsi" w:cstheme="minorBidi"/>
          <w:b w:val="0"/>
          <w:caps w:val="0"/>
          <w:sz w:val="22"/>
          <w:szCs w:val="22"/>
        </w:rPr>
      </w:pPr>
      <w:r>
        <w:fldChar w:fldCharType="begin"/>
      </w:r>
      <w:r>
        <w:instrText xml:space="preserve"> TOC \o "1-3" \t "Abstract;1" </w:instrText>
      </w:r>
      <w:r>
        <w:fldChar w:fldCharType="separate"/>
      </w:r>
      <w:r w:rsidR="003C1838">
        <w:t>Sommario</w:t>
      </w:r>
      <w:r w:rsidR="003C1838">
        <w:tab/>
      </w:r>
      <w:r w:rsidR="003C1838">
        <w:fldChar w:fldCharType="begin"/>
      </w:r>
      <w:r w:rsidR="003C1838">
        <w:instrText xml:space="preserve"> PAGEREF _Toc391453210 \h </w:instrText>
      </w:r>
      <w:r w:rsidR="003C1838">
        <w:fldChar w:fldCharType="separate"/>
      </w:r>
      <w:r w:rsidR="002A704E">
        <w:t>1</w:t>
      </w:r>
      <w:r w:rsidR="003C1838">
        <w:fldChar w:fldCharType="end"/>
      </w:r>
    </w:p>
    <w:p w14:paraId="34C8F49E" w14:textId="77777777" w:rsidR="003C1838" w:rsidRDefault="003C1838">
      <w:pPr>
        <w:pStyle w:val="TOC1"/>
        <w:rPr>
          <w:rFonts w:asciiTheme="minorHAnsi" w:eastAsiaTheme="minorEastAsia" w:hAnsiTheme="minorHAnsi" w:cstheme="minorBidi"/>
          <w:b w:val="0"/>
          <w:caps w:val="0"/>
          <w:sz w:val="22"/>
          <w:szCs w:val="22"/>
        </w:rPr>
      </w:pPr>
      <w:r>
        <w:t>1.</w:t>
      </w:r>
      <w:r>
        <w:rPr>
          <w:rFonts w:asciiTheme="minorHAnsi" w:eastAsiaTheme="minorEastAsia" w:hAnsiTheme="minorHAnsi" w:cstheme="minorBidi"/>
          <w:b w:val="0"/>
          <w:caps w:val="0"/>
          <w:sz w:val="22"/>
          <w:szCs w:val="22"/>
        </w:rPr>
        <w:tab/>
      </w:r>
      <w:r>
        <w:t>Introduzione</w:t>
      </w:r>
      <w:r>
        <w:tab/>
      </w:r>
      <w:r>
        <w:fldChar w:fldCharType="begin"/>
      </w:r>
      <w:r>
        <w:instrText xml:space="preserve"> PAGEREF _Toc391453211 \h </w:instrText>
      </w:r>
      <w:r>
        <w:fldChar w:fldCharType="separate"/>
      </w:r>
      <w:r w:rsidR="002A704E">
        <w:t>1</w:t>
      </w:r>
      <w:r>
        <w:fldChar w:fldCharType="end"/>
      </w:r>
    </w:p>
    <w:p w14:paraId="1C5D1B35" w14:textId="77777777" w:rsidR="003C1838" w:rsidRDefault="003C1838">
      <w:pPr>
        <w:pStyle w:val="TOC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Il problema affrontato</w:t>
      </w:r>
      <w:r>
        <w:tab/>
      </w:r>
      <w:r>
        <w:fldChar w:fldCharType="begin"/>
      </w:r>
      <w:r>
        <w:instrText xml:space="preserve"> PAGEREF _Toc391453212 \h </w:instrText>
      </w:r>
      <w:r>
        <w:fldChar w:fldCharType="separate"/>
      </w:r>
      <w:r w:rsidR="002A704E">
        <w:t>1</w:t>
      </w:r>
      <w:r>
        <w:fldChar w:fldCharType="end"/>
      </w:r>
    </w:p>
    <w:p w14:paraId="3AE97082" w14:textId="77777777" w:rsidR="003C1838" w:rsidRDefault="003C1838">
      <w:pPr>
        <w:pStyle w:val="TOC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La soluzione adottata</w:t>
      </w:r>
      <w:r>
        <w:tab/>
      </w:r>
      <w:r>
        <w:fldChar w:fldCharType="begin"/>
      </w:r>
      <w:r>
        <w:instrText xml:space="preserve"> PAGEREF _Toc391453213 \h </w:instrText>
      </w:r>
      <w:r>
        <w:fldChar w:fldCharType="separate"/>
      </w:r>
      <w:r w:rsidR="002A704E">
        <w:t>1</w:t>
      </w:r>
      <w:r>
        <w:fldChar w:fldCharType="end"/>
      </w:r>
    </w:p>
    <w:p w14:paraId="288E042B" w14:textId="77777777" w:rsidR="003C1838" w:rsidRDefault="003C1838">
      <w:pPr>
        <w:pStyle w:val="TOC2"/>
        <w:rPr>
          <w:rFonts w:asciiTheme="minorHAnsi" w:eastAsiaTheme="minorEastAsia" w:hAnsiTheme="minorHAnsi" w:cstheme="minorBidi"/>
          <w:b w:val="0"/>
          <w:sz w:val="22"/>
          <w:szCs w:val="22"/>
        </w:rPr>
      </w:pPr>
      <w:r>
        <w:t>3.1.</w:t>
      </w:r>
      <w:r>
        <w:rPr>
          <w:rFonts w:asciiTheme="minorHAnsi" w:eastAsiaTheme="minorEastAsia" w:hAnsiTheme="minorHAnsi" w:cstheme="minorBidi"/>
          <w:b w:val="0"/>
          <w:sz w:val="22"/>
          <w:szCs w:val="22"/>
        </w:rPr>
        <w:tab/>
      </w:r>
      <w:r>
        <w:t>Realizzazione del programma e modalità di verifica</w:t>
      </w:r>
      <w:r>
        <w:tab/>
      </w:r>
      <w:r>
        <w:fldChar w:fldCharType="begin"/>
      </w:r>
      <w:r>
        <w:instrText xml:space="preserve"> PAGEREF _Toc391453214 \h </w:instrText>
      </w:r>
      <w:r>
        <w:fldChar w:fldCharType="separate"/>
      </w:r>
      <w:r w:rsidR="002A704E">
        <w:t>1</w:t>
      </w:r>
      <w:r>
        <w:fldChar w:fldCharType="end"/>
      </w:r>
    </w:p>
    <w:p w14:paraId="6B42B066" w14:textId="77777777" w:rsidR="003C1838" w:rsidRDefault="003C1838">
      <w:pPr>
        <w:pStyle w:val="TOC2"/>
        <w:rPr>
          <w:rFonts w:asciiTheme="minorHAnsi" w:eastAsiaTheme="minorEastAsia" w:hAnsiTheme="minorHAnsi" w:cstheme="minorBidi"/>
          <w:b w:val="0"/>
          <w:sz w:val="22"/>
          <w:szCs w:val="22"/>
        </w:rPr>
      </w:pPr>
      <w:r>
        <w:t>3.2.</w:t>
      </w:r>
      <w:r>
        <w:rPr>
          <w:rFonts w:asciiTheme="minorHAnsi" w:eastAsiaTheme="minorEastAsia" w:hAnsiTheme="minorHAnsi" w:cstheme="minorBidi"/>
          <w:b w:val="0"/>
          <w:sz w:val="22"/>
          <w:szCs w:val="22"/>
        </w:rPr>
        <w:tab/>
      </w:r>
      <w:r>
        <w:t>Interfacciamento con il sensore “libero" e calibrazione dei parametri</w:t>
      </w:r>
      <w:r>
        <w:tab/>
      </w:r>
      <w:r>
        <w:fldChar w:fldCharType="begin"/>
      </w:r>
      <w:r>
        <w:instrText xml:space="preserve"> PAGEREF _Toc391453215 \h </w:instrText>
      </w:r>
      <w:r>
        <w:fldChar w:fldCharType="separate"/>
      </w:r>
      <w:r w:rsidR="002A704E">
        <w:t>4</w:t>
      </w:r>
      <w:r>
        <w:fldChar w:fldCharType="end"/>
      </w:r>
    </w:p>
    <w:p w14:paraId="78761D88" w14:textId="77777777" w:rsidR="003C1838" w:rsidRDefault="003C1838">
      <w:pPr>
        <w:pStyle w:val="TOC2"/>
        <w:rPr>
          <w:rFonts w:asciiTheme="minorHAnsi" w:eastAsiaTheme="minorEastAsia" w:hAnsiTheme="minorHAnsi" w:cstheme="minorBidi"/>
          <w:b w:val="0"/>
          <w:sz w:val="22"/>
          <w:szCs w:val="22"/>
        </w:rPr>
      </w:pPr>
      <w:r>
        <w:t>3.3.</w:t>
      </w:r>
      <w:r>
        <w:rPr>
          <w:rFonts w:asciiTheme="minorHAnsi" w:eastAsiaTheme="minorEastAsia" w:hAnsiTheme="minorHAnsi" w:cstheme="minorBidi"/>
          <w:b w:val="0"/>
          <w:sz w:val="22"/>
          <w:szCs w:val="22"/>
        </w:rPr>
        <w:tab/>
      </w:r>
      <w:r>
        <w:t>Interfacciamento con il sensore nella posizione finale</w:t>
      </w:r>
      <w:r>
        <w:tab/>
      </w:r>
      <w:r>
        <w:fldChar w:fldCharType="begin"/>
      </w:r>
      <w:r>
        <w:instrText xml:space="preserve"> PAGEREF _Toc391453216 \h </w:instrText>
      </w:r>
      <w:r>
        <w:fldChar w:fldCharType="separate"/>
      </w:r>
      <w:r w:rsidR="002A704E">
        <w:t>5</w:t>
      </w:r>
      <w:r>
        <w:fldChar w:fldCharType="end"/>
      </w:r>
    </w:p>
    <w:p w14:paraId="6657DA92" w14:textId="77777777" w:rsidR="003C1838" w:rsidRDefault="003C1838">
      <w:pPr>
        <w:pStyle w:val="TOC1"/>
        <w:rPr>
          <w:rFonts w:asciiTheme="minorHAnsi" w:eastAsiaTheme="minorEastAsia" w:hAnsiTheme="minorHAnsi" w:cstheme="minorBidi"/>
          <w:b w:val="0"/>
          <w:caps w:val="0"/>
          <w:sz w:val="22"/>
          <w:szCs w:val="22"/>
        </w:rPr>
      </w:pPr>
      <w:r>
        <w:t>4.</w:t>
      </w:r>
      <w:r>
        <w:rPr>
          <w:rFonts w:asciiTheme="minorHAnsi" w:eastAsiaTheme="minorEastAsia" w:hAnsiTheme="minorHAnsi" w:cstheme="minorBidi"/>
          <w:b w:val="0"/>
          <w:caps w:val="0"/>
          <w:sz w:val="22"/>
          <w:szCs w:val="22"/>
        </w:rPr>
        <w:tab/>
      </w:r>
      <w:r>
        <w:t>Modalità operative</w:t>
      </w:r>
      <w:r>
        <w:tab/>
      </w:r>
      <w:r>
        <w:fldChar w:fldCharType="begin"/>
      </w:r>
      <w:r>
        <w:instrText xml:space="preserve"> PAGEREF _Toc391453217 \h </w:instrText>
      </w:r>
      <w:r>
        <w:fldChar w:fldCharType="separate"/>
      </w:r>
      <w:r w:rsidR="002A704E">
        <w:t>5</w:t>
      </w:r>
      <w:r>
        <w:fldChar w:fldCharType="end"/>
      </w:r>
    </w:p>
    <w:p w14:paraId="53691018" w14:textId="77777777" w:rsidR="003C1838" w:rsidRDefault="003C1838">
      <w:pPr>
        <w:pStyle w:val="TOC2"/>
        <w:rPr>
          <w:rFonts w:asciiTheme="minorHAnsi" w:eastAsiaTheme="minorEastAsia" w:hAnsiTheme="minorHAnsi" w:cstheme="minorBidi"/>
          <w:b w:val="0"/>
          <w:sz w:val="22"/>
          <w:szCs w:val="22"/>
        </w:rPr>
      </w:pPr>
      <w:r>
        <w:t>4.1.</w:t>
      </w:r>
      <w:r>
        <w:rPr>
          <w:rFonts w:asciiTheme="minorHAnsi" w:eastAsiaTheme="minorEastAsia" w:hAnsiTheme="minorHAnsi" w:cstheme="minorBidi"/>
          <w:b w:val="0"/>
          <w:sz w:val="22"/>
          <w:szCs w:val="22"/>
        </w:rPr>
        <w:tab/>
      </w:r>
      <w:r>
        <w:t>Modalità di calibrazione</w:t>
      </w:r>
      <w:r>
        <w:tab/>
      </w:r>
      <w:r>
        <w:fldChar w:fldCharType="begin"/>
      </w:r>
      <w:r>
        <w:instrText xml:space="preserve"> PAGEREF _Toc391453218 \h </w:instrText>
      </w:r>
      <w:r>
        <w:fldChar w:fldCharType="separate"/>
      </w:r>
      <w:r w:rsidR="002A704E">
        <w:t>6</w:t>
      </w:r>
      <w:r>
        <w:fldChar w:fldCharType="end"/>
      </w:r>
    </w:p>
    <w:p w14:paraId="009B48A2" w14:textId="77777777" w:rsidR="003C1838" w:rsidRDefault="003C1838">
      <w:pPr>
        <w:pStyle w:val="TOC2"/>
        <w:rPr>
          <w:rFonts w:asciiTheme="minorHAnsi" w:eastAsiaTheme="minorEastAsia" w:hAnsiTheme="minorHAnsi" w:cstheme="minorBidi"/>
          <w:b w:val="0"/>
          <w:sz w:val="22"/>
          <w:szCs w:val="22"/>
        </w:rPr>
      </w:pPr>
      <w:r>
        <w:t>4.2.</w:t>
      </w:r>
      <w:r>
        <w:rPr>
          <w:rFonts w:asciiTheme="minorHAnsi" w:eastAsiaTheme="minorEastAsia" w:hAnsiTheme="minorHAnsi" w:cstheme="minorBidi"/>
          <w:b w:val="0"/>
          <w:sz w:val="22"/>
          <w:szCs w:val="22"/>
        </w:rPr>
        <w:tab/>
      </w:r>
      <w:r>
        <w:t>Avvertenze</w:t>
      </w:r>
      <w:r>
        <w:tab/>
      </w:r>
      <w:r>
        <w:fldChar w:fldCharType="begin"/>
      </w:r>
      <w:r>
        <w:instrText xml:space="preserve"> PAGEREF _Toc391453219 \h </w:instrText>
      </w:r>
      <w:r>
        <w:fldChar w:fldCharType="separate"/>
      </w:r>
      <w:r w:rsidR="002A704E">
        <w:t>6</w:t>
      </w:r>
      <w:r>
        <w:fldChar w:fldCharType="end"/>
      </w:r>
    </w:p>
    <w:p w14:paraId="603E0F25" w14:textId="77777777" w:rsidR="003C1838" w:rsidRDefault="003C1838">
      <w:pPr>
        <w:pStyle w:val="TOC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Conclusioni e sviluppi futuri</w:t>
      </w:r>
      <w:r>
        <w:tab/>
      </w:r>
      <w:r>
        <w:fldChar w:fldCharType="begin"/>
      </w:r>
      <w:r>
        <w:instrText xml:space="preserve"> PAGEREF _Toc391453220 \h </w:instrText>
      </w:r>
      <w:r>
        <w:fldChar w:fldCharType="separate"/>
      </w:r>
      <w:r w:rsidR="002A704E">
        <w:t>6</w:t>
      </w:r>
      <w:r>
        <w:fldChar w:fldCharType="end"/>
      </w:r>
    </w:p>
    <w:p w14:paraId="47D7E34C" w14:textId="77777777" w:rsidR="003C1838" w:rsidRDefault="003C1838">
      <w:pPr>
        <w:pStyle w:val="TOC1"/>
        <w:rPr>
          <w:rFonts w:asciiTheme="minorHAnsi" w:eastAsiaTheme="minorEastAsia" w:hAnsiTheme="minorHAnsi" w:cstheme="minorBidi"/>
          <w:b w:val="0"/>
          <w:caps w:val="0"/>
          <w:sz w:val="22"/>
          <w:szCs w:val="22"/>
        </w:rPr>
      </w:pPr>
      <w:r>
        <w:t>Indice</w:t>
      </w:r>
      <w:r>
        <w:tab/>
      </w:r>
      <w:r>
        <w:fldChar w:fldCharType="begin"/>
      </w:r>
      <w:r>
        <w:instrText xml:space="preserve"> PAGEREF _Toc391453221 \h </w:instrText>
      </w:r>
      <w:r>
        <w:fldChar w:fldCharType="separate"/>
      </w:r>
      <w:r w:rsidR="002A704E">
        <w:t>7</w:t>
      </w:r>
      <w:r>
        <w:fldChar w:fldCharType="end"/>
      </w:r>
    </w:p>
    <w:p w14:paraId="35C896A5" w14:textId="77777777" w:rsidR="00610771" w:rsidRDefault="00610771">
      <w:r>
        <w:fldChar w:fldCharType="end"/>
      </w:r>
    </w:p>
    <w:p w14:paraId="4E879EAA" w14:textId="77777777" w:rsidR="00C51088" w:rsidRDefault="00C51088"/>
    <w:sectPr w:rsidR="00C51088" w:rsidSect="00610771">
      <w:headerReference w:type="even" r:id="rId21"/>
      <w:headerReference w:type="default" r:id="rId22"/>
      <w:footerReference w:type="even" r:id="rId23"/>
      <w:footerReference w:type="default" r:id="rId24"/>
      <w:headerReference w:type="first" r:id="rId25"/>
      <w:footerReference w:type="first" r:id="rId26"/>
      <w:type w:val="oddPage"/>
      <w:pgSz w:w="11899" w:h="16838"/>
      <w:pgMar w:top="1797" w:right="1775" w:bottom="1797" w:left="1701" w:header="567" w:footer="907"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35D23A" w14:textId="77777777" w:rsidR="007A2BAC" w:rsidRDefault="007A2BAC">
      <w:pPr>
        <w:spacing w:before="0"/>
      </w:pPr>
      <w:r>
        <w:separator/>
      </w:r>
    </w:p>
  </w:endnote>
  <w:endnote w:type="continuationSeparator" w:id="0">
    <w:p w14:paraId="679199EC" w14:textId="77777777" w:rsidR="007A2BAC" w:rsidRDefault="007A2BA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Lucida Grande">
    <w:altName w:val="Times New Roman"/>
    <w:charset w:val="00"/>
    <w:family w:val="auto"/>
    <w:pitch w:val="variable"/>
    <w:sig w:usb0="00000000" w:usb1="5000A1FF" w:usb2="00000000" w:usb3="00000000" w:csb0="000001BF" w:csb1="00000000"/>
  </w:font>
  <w:font w:name="Helvetica Neue">
    <w:altName w:val="Malgun Gothic"/>
    <w:charset w:val="00"/>
    <w:family w:val="auto"/>
    <w:pitch w:val="variable"/>
    <w:sig w:usb0="00000003"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DF7195" w14:textId="77777777" w:rsidR="009270C8" w:rsidRDefault="009270C8">
    <w:pPr>
      <w:pStyle w:val="Footer"/>
      <w:framePr w:w="576" w:wrap="around" w:vAnchor="page" w:hAnchor="page" w:x="9917" w:y="15628"/>
      <w:jc w:val="right"/>
      <w:rPr>
        <w:rStyle w:val="PageNumber"/>
      </w:rPr>
    </w:pPr>
    <w:r>
      <w:rPr>
        <w:rStyle w:val="PageNumber"/>
      </w:rPr>
      <w:fldChar w:fldCharType="begin"/>
    </w:r>
    <w:r>
      <w:rPr>
        <w:rStyle w:val="PageNumber"/>
      </w:rPr>
      <w:instrText xml:space="preserve">PAGE  </w:instrText>
    </w:r>
    <w:r>
      <w:rPr>
        <w:rStyle w:val="PageNumber"/>
      </w:rPr>
      <w:fldChar w:fldCharType="separate"/>
    </w:r>
    <w:r w:rsidR="00ED225D">
      <w:rPr>
        <w:rStyle w:val="PageNumber"/>
        <w:noProof/>
      </w:rPr>
      <w:t>3</w:t>
    </w:r>
    <w:r>
      <w:rPr>
        <w:rStyle w:val="PageNumber"/>
      </w:rPr>
      <w:fldChar w:fldCharType="end"/>
    </w:r>
  </w:p>
  <w:p w14:paraId="201530B4" w14:textId="77777777" w:rsidR="009270C8" w:rsidRDefault="009270C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9E094" w14:textId="77777777" w:rsidR="009270C8" w:rsidRDefault="009270C8">
    <w:pPr>
      <w:pStyle w:val="Footer"/>
    </w:pP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07755" w14:textId="77777777" w:rsidR="009270C8" w:rsidRDefault="009270C8">
    <w:pPr>
      <w:pStyle w:val="Footer"/>
    </w:pPr>
    <w:r>
      <w:rPr>
        <w:rStyle w:val="PageNumber"/>
      </w:rPr>
      <w:fldChar w:fldCharType="begin"/>
    </w:r>
    <w:r>
      <w:rPr>
        <w:rStyle w:val="PageNumber"/>
      </w:rPr>
      <w:instrText xml:space="preserve"> PAGE </w:instrText>
    </w:r>
    <w:r>
      <w:rPr>
        <w:rStyle w:val="PageNumber"/>
      </w:rPr>
      <w:fldChar w:fldCharType="separate"/>
    </w:r>
    <w:r w:rsidR="00C8356B">
      <w:rPr>
        <w:rStyle w:val="PageNumber"/>
        <w:noProof/>
      </w:rPr>
      <w:t>6</w:t>
    </w:r>
    <w:r>
      <w:rPr>
        <w:rStyle w:val="PageNumber"/>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455A7" w14:textId="77777777" w:rsidR="009270C8" w:rsidRDefault="009270C8">
    <w:pPr>
      <w:pStyle w:val="Footer"/>
    </w:pPr>
    <w:r>
      <w:tab/>
    </w:r>
    <w:r>
      <w:tab/>
    </w:r>
    <w:r>
      <w:rPr>
        <w:rStyle w:val="PageNumber"/>
      </w:rPr>
      <w:fldChar w:fldCharType="begin"/>
    </w:r>
    <w:r>
      <w:rPr>
        <w:rStyle w:val="PageNumber"/>
      </w:rPr>
      <w:instrText xml:space="preserve"> PAGE </w:instrText>
    </w:r>
    <w:r>
      <w:rPr>
        <w:rStyle w:val="PageNumber"/>
      </w:rPr>
      <w:fldChar w:fldCharType="separate"/>
    </w:r>
    <w:r w:rsidR="00C8356B">
      <w:rPr>
        <w:rStyle w:val="PageNumber"/>
        <w:noProof/>
      </w:rPr>
      <w:t>7</w:t>
    </w:r>
    <w:r>
      <w:rPr>
        <w:rStyle w:val="PageNumbe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5EDF58" w14:textId="77777777" w:rsidR="009270C8" w:rsidRDefault="009270C8">
    <w:pPr>
      <w:pStyle w:val="Footer"/>
    </w:pPr>
    <w:r>
      <w:tab/>
    </w:r>
    <w:r>
      <w:tab/>
    </w:r>
    <w:r>
      <w:rPr>
        <w:rStyle w:val="PageNumber"/>
      </w:rPr>
      <w:fldChar w:fldCharType="begin"/>
    </w:r>
    <w:r>
      <w:rPr>
        <w:rStyle w:val="PageNumber"/>
      </w:rPr>
      <w:instrText xml:space="preserve"> PAGE </w:instrText>
    </w:r>
    <w:r>
      <w:rPr>
        <w:rStyle w:val="PageNumber"/>
      </w:rPr>
      <w:fldChar w:fldCharType="separate"/>
    </w:r>
    <w:r w:rsidR="00C8356B">
      <w:rPr>
        <w:rStyle w:val="PageNumber"/>
        <w:noProof/>
      </w:rPr>
      <w:t>1</w:t>
    </w:r>
    <w:r>
      <w:rPr>
        <w:rStyle w:val="PageNumber"/>
      </w:rPr>
      <w:fldChar w:fldCharType="end"/>
    </w:r>
  </w:p>
  <w:p w14:paraId="4CAAFE6C" w14:textId="77777777" w:rsidR="009270C8" w:rsidRDefault="009270C8">
    <w:pPr>
      <w:pStyle w:val="Footer"/>
    </w:pPr>
    <w:r>
      <w:tab/>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55CC9F" w14:textId="77777777" w:rsidR="007A2BAC" w:rsidRDefault="007A2BAC">
      <w:pPr>
        <w:spacing w:before="0"/>
      </w:pPr>
      <w:r>
        <w:separator/>
      </w:r>
    </w:p>
  </w:footnote>
  <w:footnote w:type="continuationSeparator" w:id="0">
    <w:p w14:paraId="64F06F37" w14:textId="77777777" w:rsidR="007A2BAC" w:rsidRDefault="007A2BAC">
      <w:pPr>
        <w:spacing w:before="0"/>
      </w:pPr>
      <w:r>
        <w:continuationSeparator/>
      </w:r>
    </w:p>
  </w:footnote>
  <w:footnote w:id="1">
    <w:p w14:paraId="2A14514D" w14:textId="6C3DDD3C" w:rsidR="00FE36CB" w:rsidRDefault="00FE36CB">
      <w:pPr>
        <w:pStyle w:val="FootnoteText"/>
      </w:pPr>
      <w:r>
        <w:rPr>
          <w:rStyle w:val="FootnoteReference"/>
        </w:rPr>
        <w:footnoteRef/>
      </w:r>
      <w:r>
        <w:t xml:space="preserve"> Questo programma rappresenta in realtà una seconda versione. La prima versione era divisa in due programmi, </w:t>
      </w:r>
      <w:r>
        <w:rPr>
          <w:i/>
        </w:rPr>
        <w:t xml:space="preserve">morz_pc_m_gen </w:t>
      </w:r>
      <w:r>
        <w:t xml:space="preserve">e </w:t>
      </w:r>
      <w:r>
        <w:rPr>
          <w:i/>
        </w:rPr>
        <w:t>morz_pc_r_gen</w:t>
      </w:r>
      <w:r>
        <w:t>, che generavano rispettivamente le velocità traslazionali e quelle rotazionali.</w:t>
      </w:r>
    </w:p>
    <w:p w14:paraId="1F6B2381" w14:textId="29617FC5" w:rsidR="00FE36CB" w:rsidRPr="00FE36CB" w:rsidRDefault="00FE36CB">
      <w:pPr>
        <w:pStyle w:val="FootnoteText"/>
      </w:pPr>
      <w:r>
        <w:t>L’unione dei due programmi ha consentito di sincronizzare la generazione dei dati.</w:t>
      </w:r>
    </w:p>
  </w:footnote>
  <w:footnote w:id="2">
    <w:p w14:paraId="21826E30" w14:textId="199360CF" w:rsidR="00255479" w:rsidRDefault="00255479">
      <w:pPr>
        <w:pStyle w:val="FootnoteText"/>
      </w:pPr>
      <w:r>
        <w:rPr>
          <w:rStyle w:val="FootnoteReference"/>
        </w:rPr>
        <w:footnoteRef/>
      </w:r>
      <w:r>
        <w:t xml:space="preserve"> I pedici si riferiscono agli angoli di Eulero utilizzati come parametri delle funzioni </w:t>
      </w:r>
      <w:r>
        <w:rPr>
          <w:i/>
        </w:rPr>
        <w:t>c</w:t>
      </w:r>
      <w:r>
        <w:t xml:space="preserve"> o </w:t>
      </w:r>
      <w:r>
        <w:rPr>
          <w:i/>
        </w:rPr>
        <w:t>s</w:t>
      </w:r>
      <w:r>
        <w:t>.</w:t>
      </w:r>
    </w:p>
    <w:p w14:paraId="45667B6A" w14:textId="17C1FABD" w:rsidR="00255479" w:rsidRPr="00255479" w:rsidRDefault="00255479">
      <w:pPr>
        <w:pStyle w:val="FootnoteText"/>
      </w:pPr>
      <m:oMathPara>
        <m:oMath>
          <m:r>
            <w:rPr>
              <w:rFonts w:ascii="Cambria Math" w:hAnsi="Cambria Math"/>
            </w:rPr>
            <m:t>s=</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x</m:t>
                  </m:r>
                </m:e>
              </m:d>
            </m:e>
          </m:func>
          <m:r>
            <w:rPr>
              <w:rFonts w:ascii="Cambria Math" w:hAnsi="Cambria Math"/>
            </w:rPr>
            <m:t>; c=</m:t>
          </m:r>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x</m:t>
                  </m:r>
                </m:e>
              </m:d>
            </m:e>
          </m:func>
          <m:r>
            <w:rPr>
              <w:rFonts w:ascii="Cambria Math" w:hAnsi="Cambria Math"/>
            </w:rPr>
            <m:t>;</m:t>
          </m:r>
        </m:oMath>
      </m:oMathPara>
    </w:p>
    <w:p w14:paraId="0C1A5C3E" w14:textId="07BCF55D" w:rsidR="00255479" w:rsidRDefault="00255479">
      <w:pPr>
        <w:pStyle w:val="FootnoteText"/>
      </w:pPr>
      <m:oMathPara>
        <m:oMath>
          <m:r>
            <w:rPr>
              <w:rFonts w:ascii="Cambria Math" w:hAnsi="Cambria Math"/>
            </w:rPr>
            <m:t>1=α;2=β;3=γ;</m:t>
          </m:r>
        </m:oMath>
      </m:oMathPara>
    </w:p>
  </w:footnote>
  <w:footnote w:id="3">
    <w:p w14:paraId="6C110E87" w14:textId="77777777" w:rsidR="005576C9" w:rsidRDefault="005576C9" w:rsidP="005576C9">
      <w:pPr>
        <w:pStyle w:val="FootnoteText"/>
      </w:pPr>
      <w:r w:rsidRPr="00150E0F">
        <w:rPr>
          <w:rStyle w:val="FootnoteReference"/>
        </w:rPr>
        <w:footnoteRef/>
      </w:r>
      <w:r w:rsidRPr="00150E0F">
        <w:t xml:space="preserve"> </w:t>
      </w:r>
      <w:r>
        <w:t>I</w:t>
      </w:r>
      <w:r w:rsidRPr="00150E0F">
        <w:t>l valore espresso rappresenta la percentuale dell’accelerazione/decelerazione massima in uso</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624693" w14:textId="77777777" w:rsidR="009270C8" w:rsidRDefault="007A2BAC">
    <w:pPr>
      <w:pStyle w:val="Upperlogo"/>
      <w:ind w:left="3119"/>
    </w:pPr>
    <w:r>
      <w:rPr>
        <w:b/>
        <w:kern w:val="20"/>
        <w:sz w:val="36"/>
      </w:rPr>
      <w:object w:dxaOrig="1440" w:dyaOrig="1440" w14:anchorId="40E70C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8.4pt;margin-top:-6.4pt;width:124.35pt;height:64.4pt;z-index:251657728;visibility:visible;mso-wrap-edited:f" o:allowoverlap="f">
          <v:imagedata r:id="rId1" o:title=""/>
          <w10:anchorlock/>
        </v:shape>
        <o:OLEObject Type="Embed" ProgID="Word.Picture.8" ShapeID="_x0000_s2049" DrawAspect="Content" ObjectID="_1465889092" r:id="rId2"/>
      </w:object>
    </w:r>
    <w:r w:rsidR="009270C8">
      <w:rPr>
        <w:b/>
        <w:kern w:val="20"/>
        <w:sz w:val="36"/>
      </w:rPr>
      <w:t>UNIVERSITÀ DI BRESCIA</w:t>
    </w:r>
    <w:r w:rsidR="009270C8">
      <w:rPr>
        <w:b/>
        <w:kern w:val="20"/>
        <w:sz w:val="36"/>
      </w:rPr>
      <w:br/>
    </w:r>
    <w:r w:rsidR="009270C8">
      <w:rPr>
        <w:kern w:val="20"/>
        <w:sz w:val="36"/>
      </w:rPr>
      <w:t>FACOLTÀ DI INGEGNERIA</w:t>
    </w:r>
    <w:r w:rsidR="009270C8">
      <w:rPr>
        <w:kern w:val="20"/>
        <w:sz w:val="36"/>
      </w:rPr>
      <w:br/>
    </w:r>
    <w:r w:rsidR="009270C8">
      <w:t>Dipartimento di Ingegneria dell’Informazione</w:t>
    </w:r>
    <w:r w:rsidR="009270C8">
      <w:br/>
    </w:r>
  </w:p>
  <w:p w14:paraId="033A36AB" w14:textId="77777777" w:rsidR="009270C8" w:rsidRDefault="009270C8">
    <w:pPr>
      <w:pStyle w:val="Upperlogo"/>
      <w:ind w:right="-221"/>
      <w:rPr>
        <w:b/>
      </w:rPr>
    </w:pPr>
  </w:p>
  <w:p w14:paraId="6B4FF99D" w14:textId="77777777" w:rsidR="009270C8" w:rsidRDefault="009270C8">
    <w:pPr>
      <w:pStyle w:val="Upperlogo"/>
      <w:ind w:right="-221"/>
      <w:rPr>
        <w:b/>
      </w:rPr>
    </w:pPr>
  </w:p>
  <w:p w14:paraId="7627DE6A" w14:textId="77777777" w:rsidR="009270C8" w:rsidRDefault="009270C8">
    <w:pPr>
      <w:pStyle w:val="Upperlogo"/>
      <w:ind w:right="-221"/>
      <w:rPr>
        <w:b/>
      </w:rPr>
    </w:pPr>
  </w:p>
  <w:p w14:paraId="728C8C4E" w14:textId="77777777" w:rsidR="009270C8" w:rsidRDefault="009270C8">
    <w:pPr>
      <w:pStyle w:val="Upperlogo"/>
      <w:ind w:right="-221"/>
      <w:rPr>
        <w:b/>
      </w:rPr>
    </w:pPr>
  </w:p>
  <w:p w14:paraId="14EF79A9" w14:textId="77777777" w:rsidR="009270C8" w:rsidRDefault="009270C8">
    <w:pPr>
      <w:pStyle w:val="Upperlogo"/>
      <w:ind w:right="-221"/>
      <w:rPr>
        <w:b/>
      </w:rPr>
    </w:pPr>
  </w:p>
  <w:p w14:paraId="421AFC78" w14:textId="77777777" w:rsidR="009270C8" w:rsidRDefault="009270C8">
    <w:pPr>
      <w:pStyle w:val="Upperlogo"/>
      <w:ind w:left="0" w:right="-221"/>
      <w:jc w:val="center"/>
      <w:rPr>
        <w:b/>
        <w:sz w:val="40"/>
      </w:rPr>
    </w:pPr>
    <w:r>
      <w:rPr>
        <w:b/>
        <w:sz w:val="40"/>
      </w:rPr>
      <w:t>Laboratorio di Robotica Avanzata</w:t>
    </w:r>
  </w:p>
  <w:p w14:paraId="20546AA7" w14:textId="77777777" w:rsidR="009270C8" w:rsidRDefault="009270C8">
    <w:pPr>
      <w:pStyle w:val="Upperlogo"/>
      <w:ind w:left="0" w:right="-221"/>
      <w:jc w:val="center"/>
      <w:rPr>
        <w:b/>
        <w:sz w:val="40"/>
      </w:rPr>
    </w:pPr>
    <w:r>
      <w:rPr>
        <w:b/>
        <w:sz w:val="40"/>
      </w:rPr>
      <w:t>Advanced Robotics Laboratory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12FDB4" w14:textId="77777777" w:rsidR="009270C8" w:rsidRDefault="000635A4">
    <w:pPr>
      <w:pStyle w:val="Header"/>
    </w:pPr>
    <w:fldSimple w:instr=" STYLEREF &quot;Studenti&quot; \* MERGEFORMAT ">
      <w:r w:rsidR="00C8356B">
        <w:rPr>
          <w:noProof/>
        </w:rPr>
        <w:t>Marco Maddiona, Riccardo Orizio, Mattia Rizzini, Maurizio Zucchelli</w:t>
      </w:r>
    </w:fldSimple>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E3CEE7" w14:textId="77777777" w:rsidR="009270C8" w:rsidRDefault="009270C8">
    <w:pPr>
      <w:pStyle w:val="Header"/>
    </w:pPr>
    <w:r>
      <w:tab/>
    </w:r>
    <w:fldSimple w:instr=" STYLEREF &quot;Document Label&quot; \* MERGEFORMAT ">
      <w:r w:rsidR="00C8356B">
        <w:rPr>
          <w:noProof/>
        </w:rPr>
        <w:t>Comando di un robot Kawasaki tramite sensore di forza</w:t>
      </w:r>
    </w:fldSimple>
  </w:p>
  <w:p w14:paraId="768535C7" w14:textId="77777777" w:rsidR="009270C8" w:rsidRDefault="009270C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D0DB5" w14:textId="77777777" w:rsidR="009270C8" w:rsidRDefault="009270C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21A05E5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720"/>
        </w:tabs>
        <w:ind w:left="576" w:hanging="576"/>
      </w:pPr>
    </w:lvl>
    <w:lvl w:ilvl="2">
      <w:start w:val="1"/>
      <w:numFmt w:val="decimal"/>
      <w:pStyle w:val="Heading3"/>
      <w:lvlText w:val="%1.%2.%3."/>
      <w:lvlJc w:val="left"/>
      <w:pPr>
        <w:tabs>
          <w:tab w:val="num" w:pos="108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nsid w:val="00000002"/>
    <w:multiLevelType w:val="singleLevel"/>
    <w:tmpl w:val="B01C9344"/>
    <w:lvl w:ilvl="0">
      <w:start w:val="1"/>
      <w:numFmt w:val="decimal"/>
      <w:pStyle w:val="biblio"/>
      <w:lvlText w:val="[%1]"/>
      <w:lvlJc w:val="left"/>
      <w:pPr>
        <w:tabs>
          <w:tab w:val="num" w:pos="567"/>
        </w:tabs>
        <w:ind w:left="567" w:hanging="567"/>
      </w:pPr>
    </w:lvl>
  </w:abstractNum>
  <w:abstractNum w:abstractNumId="2">
    <w:nsid w:val="00000003"/>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3">
    <w:nsid w:val="159A5BE9"/>
    <w:multiLevelType w:val="hybridMultilevel"/>
    <w:tmpl w:val="13D8C670"/>
    <w:lvl w:ilvl="0" w:tplc="61A64B3A">
      <w:start w:val="1"/>
      <w:numFmt w:val="bullet"/>
      <w:pStyle w:val="Avvertenza"/>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A342EA8"/>
    <w:multiLevelType w:val="multilevel"/>
    <w:tmpl w:val="D31447C0"/>
    <w:lvl w:ilvl="0">
      <w:start w:val="1"/>
      <w:numFmt w:val="decimal"/>
      <w:pStyle w:val="Caption"/>
      <w:lvlText w:val="Fig. %1 - "/>
      <w:lvlJc w:val="left"/>
      <w:pPr>
        <w:tabs>
          <w:tab w:val="num" w:pos="1849"/>
        </w:tabs>
        <w:ind w:left="1849"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464875DB"/>
    <w:multiLevelType w:val="hybridMultilevel"/>
    <w:tmpl w:val="2B829B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1"/>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4"/>
  </w:num>
  <w:num w:numId="16">
    <w:abstractNumId w:val="5"/>
  </w:num>
  <w:num w:numId="17">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mirrorMargins/>
  <w:bordersDoNotSurroundHeader/>
  <w:bordersDoNotSurroundFooter/>
  <w:activeWritingStyle w:appName="MSWord" w:lang="it-IT"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0"/>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1BC4"/>
    <w:rsid w:val="00005B17"/>
    <w:rsid w:val="000061BC"/>
    <w:rsid w:val="00021BD1"/>
    <w:rsid w:val="00030570"/>
    <w:rsid w:val="000537EC"/>
    <w:rsid w:val="000635A4"/>
    <w:rsid w:val="00083126"/>
    <w:rsid w:val="0009124B"/>
    <w:rsid w:val="00094509"/>
    <w:rsid w:val="000C11B2"/>
    <w:rsid w:val="000D0AE9"/>
    <w:rsid w:val="000E3478"/>
    <w:rsid w:val="00103350"/>
    <w:rsid w:val="00123EA2"/>
    <w:rsid w:val="00130F9D"/>
    <w:rsid w:val="0013440E"/>
    <w:rsid w:val="001421AA"/>
    <w:rsid w:val="00150E0F"/>
    <w:rsid w:val="00152082"/>
    <w:rsid w:val="001622EF"/>
    <w:rsid w:val="00163174"/>
    <w:rsid w:val="00164078"/>
    <w:rsid w:val="001661DE"/>
    <w:rsid w:val="0016686A"/>
    <w:rsid w:val="0018243E"/>
    <w:rsid w:val="0019150D"/>
    <w:rsid w:val="001A4A07"/>
    <w:rsid w:val="001F1385"/>
    <w:rsid w:val="001F6721"/>
    <w:rsid w:val="00205091"/>
    <w:rsid w:val="00210575"/>
    <w:rsid w:val="00230E92"/>
    <w:rsid w:val="002513AF"/>
    <w:rsid w:val="002517FF"/>
    <w:rsid w:val="00254789"/>
    <w:rsid w:val="00255479"/>
    <w:rsid w:val="002620F3"/>
    <w:rsid w:val="002A704E"/>
    <w:rsid w:val="002B1DB8"/>
    <w:rsid w:val="002B7810"/>
    <w:rsid w:val="002C5A00"/>
    <w:rsid w:val="002C7AF7"/>
    <w:rsid w:val="002E4BDA"/>
    <w:rsid w:val="002F34E0"/>
    <w:rsid w:val="002F3ED4"/>
    <w:rsid w:val="00310A18"/>
    <w:rsid w:val="0031433D"/>
    <w:rsid w:val="003375F2"/>
    <w:rsid w:val="003416B4"/>
    <w:rsid w:val="00355670"/>
    <w:rsid w:val="003613F5"/>
    <w:rsid w:val="00367F03"/>
    <w:rsid w:val="00382F74"/>
    <w:rsid w:val="0039083C"/>
    <w:rsid w:val="003B2415"/>
    <w:rsid w:val="003C1838"/>
    <w:rsid w:val="003E5BE9"/>
    <w:rsid w:val="003F4B84"/>
    <w:rsid w:val="003F5593"/>
    <w:rsid w:val="00412F4D"/>
    <w:rsid w:val="00426BEA"/>
    <w:rsid w:val="00434425"/>
    <w:rsid w:val="00451ABE"/>
    <w:rsid w:val="00454959"/>
    <w:rsid w:val="00466D44"/>
    <w:rsid w:val="004B4039"/>
    <w:rsid w:val="004E41A5"/>
    <w:rsid w:val="004E4B8A"/>
    <w:rsid w:val="004F61F3"/>
    <w:rsid w:val="00523BD6"/>
    <w:rsid w:val="005576C9"/>
    <w:rsid w:val="005665A1"/>
    <w:rsid w:val="0057265B"/>
    <w:rsid w:val="00572D4B"/>
    <w:rsid w:val="005779D2"/>
    <w:rsid w:val="00593A17"/>
    <w:rsid w:val="005A1524"/>
    <w:rsid w:val="005C25B9"/>
    <w:rsid w:val="005C5F91"/>
    <w:rsid w:val="005C60FB"/>
    <w:rsid w:val="006005F9"/>
    <w:rsid w:val="00610771"/>
    <w:rsid w:val="00610CAE"/>
    <w:rsid w:val="0063140A"/>
    <w:rsid w:val="00640E51"/>
    <w:rsid w:val="00644119"/>
    <w:rsid w:val="0064670D"/>
    <w:rsid w:val="00651270"/>
    <w:rsid w:val="00654307"/>
    <w:rsid w:val="0068076F"/>
    <w:rsid w:val="006C373D"/>
    <w:rsid w:val="006E5807"/>
    <w:rsid w:val="006F1D7D"/>
    <w:rsid w:val="006F4D00"/>
    <w:rsid w:val="0070366B"/>
    <w:rsid w:val="00721D0D"/>
    <w:rsid w:val="0072501C"/>
    <w:rsid w:val="007353C1"/>
    <w:rsid w:val="00737CB5"/>
    <w:rsid w:val="00747D49"/>
    <w:rsid w:val="007567D6"/>
    <w:rsid w:val="00766D47"/>
    <w:rsid w:val="007A11A1"/>
    <w:rsid w:val="007A2BAC"/>
    <w:rsid w:val="007B1202"/>
    <w:rsid w:val="007B37AD"/>
    <w:rsid w:val="007B5C33"/>
    <w:rsid w:val="007C7BCD"/>
    <w:rsid w:val="007D51EC"/>
    <w:rsid w:val="007D6995"/>
    <w:rsid w:val="00802D6F"/>
    <w:rsid w:val="0081281E"/>
    <w:rsid w:val="008371E1"/>
    <w:rsid w:val="00837599"/>
    <w:rsid w:val="00840D47"/>
    <w:rsid w:val="008445E2"/>
    <w:rsid w:val="008733AC"/>
    <w:rsid w:val="0088156A"/>
    <w:rsid w:val="00881EFF"/>
    <w:rsid w:val="008A2C2D"/>
    <w:rsid w:val="008A5149"/>
    <w:rsid w:val="008B11EF"/>
    <w:rsid w:val="008B42DA"/>
    <w:rsid w:val="008B54A0"/>
    <w:rsid w:val="008C17F5"/>
    <w:rsid w:val="008D0D93"/>
    <w:rsid w:val="008F4E3C"/>
    <w:rsid w:val="00903CC9"/>
    <w:rsid w:val="00907843"/>
    <w:rsid w:val="00910B47"/>
    <w:rsid w:val="009148A8"/>
    <w:rsid w:val="0091523F"/>
    <w:rsid w:val="009270C8"/>
    <w:rsid w:val="00952616"/>
    <w:rsid w:val="00956125"/>
    <w:rsid w:val="00995EA9"/>
    <w:rsid w:val="009978AD"/>
    <w:rsid w:val="009A34EB"/>
    <w:rsid w:val="009A61F8"/>
    <w:rsid w:val="009E63F5"/>
    <w:rsid w:val="009F4C59"/>
    <w:rsid w:val="00A03897"/>
    <w:rsid w:val="00A11DF5"/>
    <w:rsid w:val="00A2707B"/>
    <w:rsid w:val="00A31CB6"/>
    <w:rsid w:val="00A52108"/>
    <w:rsid w:val="00A94A11"/>
    <w:rsid w:val="00A9653E"/>
    <w:rsid w:val="00A97A24"/>
    <w:rsid w:val="00AA279D"/>
    <w:rsid w:val="00AA5B70"/>
    <w:rsid w:val="00AB7B6E"/>
    <w:rsid w:val="00AC167D"/>
    <w:rsid w:val="00AC694A"/>
    <w:rsid w:val="00AE4255"/>
    <w:rsid w:val="00B227BA"/>
    <w:rsid w:val="00B376FA"/>
    <w:rsid w:val="00B41D2C"/>
    <w:rsid w:val="00B41DB8"/>
    <w:rsid w:val="00B432A3"/>
    <w:rsid w:val="00B51D25"/>
    <w:rsid w:val="00B94ACD"/>
    <w:rsid w:val="00B95F12"/>
    <w:rsid w:val="00BA553F"/>
    <w:rsid w:val="00BB436B"/>
    <w:rsid w:val="00BB440C"/>
    <w:rsid w:val="00BB5B7F"/>
    <w:rsid w:val="00BC45F5"/>
    <w:rsid w:val="00BC7915"/>
    <w:rsid w:val="00BE0507"/>
    <w:rsid w:val="00BF759A"/>
    <w:rsid w:val="00C100B7"/>
    <w:rsid w:val="00C23947"/>
    <w:rsid w:val="00C248B9"/>
    <w:rsid w:val="00C31015"/>
    <w:rsid w:val="00C318C0"/>
    <w:rsid w:val="00C369DA"/>
    <w:rsid w:val="00C45F33"/>
    <w:rsid w:val="00C51088"/>
    <w:rsid w:val="00C7367B"/>
    <w:rsid w:val="00C73796"/>
    <w:rsid w:val="00C8356B"/>
    <w:rsid w:val="00C96623"/>
    <w:rsid w:val="00CC3F11"/>
    <w:rsid w:val="00CD7420"/>
    <w:rsid w:val="00CE2791"/>
    <w:rsid w:val="00CE2A6F"/>
    <w:rsid w:val="00D311DD"/>
    <w:rsid w:val="00D54183"/>
    <w:rsid w:val="00D54859"/>
    <w:rsid w:val="00D56B18"/>
    <w:rsid w:val="00D7089F"/>
    <w:rsid w:val="00DA13D2"/>
    <w:rsid w:val="00DB0D66"/>
    <w:rsid w:val="00DB58FD"/>
    <w:rsid w:val="00DB66AA"/>
    <w:rsid w:val="00DE27E7"/>
    <w:rsid w:val="00E24AA9"/>
    <w:rsid w:val="00E6023E"/>
    <w:rsid w:val="00E74D81"/>
    <w:rsid w:val="00E90949"/>
    <w:rsid w:val="00E970B7"/>
    <w:rsid w:val="00E977C5"/>
    <w:rsid w:val="00EB1AEB"/>
    <w:rsid w:val="00EC4266"/>
    <w:rsid w:val="00ED225D"/>
    <w:rsid w:val="00ED4618"/>
    <w:rsid w:val="00EF1770"/>
    <w:rsid w:val="00F075ED"/>
    <w:rsid w:val="00F25BB7"/>
    <w:rsid w:val="00F26A80"/>
    <w:rsid w:val="00F42BC5"/>
    <w:rsid w:val="00F55622"/>
    <w:rsid w:val="00F64B09"/>
    <w:rsid w:val="00F832C2"/>
    <w:rsid w:val="00F853CF"/>
    <w:rsid w:val="00F8651C"/>
    <w:rsid w:val="00F97D13"/>
    <w:rsid w:val="00FA1BC4"/>
    <w:rsid w:val="00FB611A"/>
    <w:rsid w:val="00FB7FE1"/>
    <w:rsid w:val="00FD26DC"/>
    <w:rsid w:val="00FD556E"/>
    <w:rsid w:val="00FE36CB"/>
    <w:rsid w:val="00FE7B7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oNotEmbedSmartTags/>
  <w:decimalSymbol w:val=","/>
  <w:listSeparator w:val=";"/>
  <w14:docId w14:val="582DB064"/>
  <w14:defaultImageDpi w14:val="300"/>
  <w15:docId w15:val="{2374FCCB-D480-4250-858D-3D8A31B8ED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New York" w:eastAsia="Times New Roman" w:hAnsi="New York" w:cs="Times New Roman"/>
        <w:lang w:val="en-US" w:eastAsia="it-I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jc w:val="both"/>
    </w:pPr>
    <w:rPr>
      <w:rFonts w:ascii="Times New Roman" w:hAnsi="Times New Roman"/>
      <w:lang w:val="it-IT"/>
    </w:rPr>
  </w:style>
  <w:style w:type="paragraph" w:styleId="Heading1">
    <w:name w:val="heading 1"/>
    <w:basedOn w:val="Normal"/>
    <w:next w:val="Normal"/>
    <w:qFormat/>
    <w:pPr>
      <w:keepNext/>
      <w:keepLines/>
      <w:numPr>
        <w:numId w:val="6"/>
      </w:numPr>
      <w:tabs>
        <w:tab w:val="clear" w:pos="432"/>
        <w:tab w:val="num" w:pos="567"/>
      </w:tabs>
      <w:spacing w:before="480" w:after="240"/>
      <w:ind w:left="567" w:hanging="567"/>
      <w:outlineLvl w:val="0"/>
    </w:pPr>
    <w:rPr>
      <w:rFonts w:ascii="Helvetica" w:hAnsi="Helvetica"/>
      <w:b/>
      <w:kern w:val="28"/>
      <w:sz w:val="28"/>
    </w:rPr>
  </w:style>
  <w:style w:type="paragraph" w:styleId="Heading2">
    <w:name w:val="heading 2"/>
    <w:basedOn w:val="Heading1"/>
    <w:next w:val="Normal"/>
    <w:qFormat/>
    <w:pPr>
      <w:numPr>
        <w:ilvl w:val="1"/>
        <w:numId w:val="7"/>
      </w:numPr>
      <w:spacing w:before="240" w:after="120"/>
      <w:outlineLvl w:val="1"/>
    </w:pPr>
    <w:rPr>
      <w:sz w:val="24"/>
    </w:rPr>
  </w:style>
  <w:style w:type="paragraph" w:styleId="Heading3">
    <w:name w:val="heading 3"/>
    <w:basedOn w:val="Heading2"/>
    <w:next w:val="Normal"/>
    <w:qFormat/>
    <w:pPr>
      <w:numPr>
        <w:ilvl w:val="2"/>
        <w:numId w:val="8"/>
      </w:numPr>
      <w:tabs>
        <w:tab w:val="clear" w:pos="1080"/>
        <w:tab w:val="num" w:pos="709"/>
      </w:tabs>
      <w:spacing w:after="60"/>
      <w:ind w:left="709" w:hanging="709"/>
      <w:outlineLvl w:val="2"/>
    </w:pPr>
    <w:rPr>
      <w:sz w:val="20"/>
    </w:rPr>
  </w:style>
  <w:style w:type="paragraph" w:styleId="Heading4">
    <w:name w:val="heading 4"/>
    <w:basedOn w:val="Normal"/>
    <w:next w:val="Normal"/>
    <w:qFormat/>
    <w:pPr>
      <w:keepNext/>
      <w:numPr>
        <w:ilvl w:val="3"/>
        <w:numId w:val="9"/>
      </w:numPr>
      <w:spacing w:before="240" w:after="60"/>
      <w:outlineLvl w:val="3"/>
    </w:pPr>
    <w:rPr>
      <w:rFonts w:ascii="Helvetica" w:hAnsi="Helvetica"/>
      <w:b/>
    </w:rPr>
  </w:style>
  <w:style w:type="paragraph" w:styleId="Heading5">
    <w:name w:val="heading 5"/>
    <w:basedOn w:val="Normal"/>
    <w:next w:val="Normal"/>
    <w:qFormat/>
    <w:pPr>
      <w:numPr>
        <w:ilvl w:val="4"/>
        <w:numId w:val="10"/>
      </w:numPr>
      <w:spacing w:before="240" w:after="60"/>
      <w:outlineLvl w:val="4"/>
    </w:pPr>
    <w:rPr>
      <w:sz w:val="22"/>
    </w:rPr>
  </w:style>
  <w:style w:type="paragraph" w:styleId="Heading6">
    <w:name w:val="heading 6"/>
    <w:basedOn w:val="Normal"/>
    <w:next w:val="Normal"/>
    <w:qFormat/>
    <w:pPr>
      <w:numPr>
        <w:ilvl w:val="5"/>
        <w:numId w:val="11"/>
      </w:numPr>
      <w:spacing w:before="240" w:after="60"/>
      <w:outlineLvl w:val="5"/>
    </w:pPr>
    <w:rPr>
      <w:i/>
      <w:sz w:val="22"/>
    </w:rPr>
  </w:style>
  <w:style w:type="paragraph" w:styleId="Heading7">
    <w:name w:val="heading 7"/>
    <w:basedOn w:val="Normal"/>
    <w:next w:val="Normal"/>
    <w:qFormat/>
    <w:pPr>
      <w:numPr>
        <w:ilvl w:val="6"/>
        <w:numId w:val="12"/>
      </w:numPr>
      <w:spacing w:before="240" w:after="60"/>
      <w:outlineLvl w:val="6"/>
    </w:pPr>
    <w:rPr>
      <w:rFonts w:ascii="Helvetica" w:hAnsi="Helvetica"/>
    </w:rPr>
  </w:style>
  <w:style w:type="paragraph" w:styleId="Heading8">
    <w:name w:val="heading 8"/>
    <w:basedOn w:val="Normal"/>
    <w:next w:val="Normal"/>
    <w:qFormat/>
    <w:pPr>
      <w:numPr>
        <w:ilvl w:val="7"/>
        <w:numId w:val="13"/>
      </w:numPr>
      <w:spacing w:before="240" w:after="60"/>
      <w:outlineLvl w:val="7"/>
    </w:pPr>
    <w:rPr>
      <w:rFonts w:ascii="Helvetica" w:hAnsi="Helvetica"/>
      <w:i/>
    </w:rPr>
  </w:style>
  <w:style w:type="paragraph" w:styleId="Heading9">
    <w:name w:val="heading 9"/>
    <w:basedOn w:val="Normal"/>
    <w:next w:val="Normal"/>
    <w:qFormat/>
    <w:pPr>
      <w:numPr>
        <w:ilvl w:val="8"/>
        <w:numId w:val="14"/>
      </w:numPr>
      <w:spacing w:before="240" w:after="60"/>
      <w:outlineLvl w:val="8"/>
    </w:pPr>
    <w:rPr>
      <w:rFonts w:ascii="Helvetica" w:hAnsi="Helvetica"/>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rPr>
      <w:sz w:val="18"/>
    </w:rPr>
  </w:style>
  <w:style w:type="paragraph" w:styleId="Header">
    <w:name w:val="header"/>
    <w:basedOn w:val="Normal"/>
    <w:pPr>
      <w:tabs>
        <w:tab w:val="right" w:pos="8364"/>
      </w:tabs>
    </w:pPr>
    <w:rPr>
      <w:sz w:val="16"/>
    </w:rPr>
  </w:style>
  <w:style w:type="character" w:styleId="PageNumber">
    <w:name w:val="page number"/>
    <w:basedOn w:val="DefaultParagraphFont"/>
  </w:style>
  <w:style w:type="paragraph" w:customStyle="1" w:styleId="Upperlogo">
    <w:name w:val="Upperlogo"/>
    <w:basedOn w:val="Normal"/>
    <w:pPr>
      <w:ind w:left="1418" w:right="487"/>
    </w:pPr>
    <w:rPr>
      <w:rFonts w:ascii="Helvetica" w:hAnsi="Helvetica"/>
      <w:kern w:val="28"/>
    </w:rPr>
  </w:style>
  <w:style w:type="paragraph" w:customStyle="1" w:styleId="Testo">
    <w:name w:val="Testo"/>
    <w:basedOn w:val="Normal"/>
    <w:pPr>
      <w:spacing w:before="240"/>
    </w:pPr>
  </w:style>
  <w:style w:type="paragraph" w:customStyle="1" w:styleId="DocumentLabel">
    <w:name w:val="Document Label"/>
    <w:basedOn w:val="Normal"/>
    <w:next w:val="Normal"/>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TOC1">
    <w:name w:val="toc 1"/>
    <w:basedOn w:val="Normal"/>
    <w:next w:val="Normal"/>
    <w:autoRedefine/>
    <w:uiPriority w:val="39"/>
    <w:pPr>
      <w:tabs>
        <w:tab w:val="left" w:pos="480"/>
        <w:tab w:val="right" w:leader="dot" w:pos="8274"/>
      </w:tabs>
      <w:spacing w:before="360"/>
      <w:jc w:val="left"/>
    </w:pPr>
    <w:rPr>
      <w:rFonts w:ascii="Helvetica" w:hAnsi="Helvetica"/>
      <w:b/>
      <w:caps/>
      <w:noProof/>
    </w:rPr>
  </w:style>
  <w:style w:type="paragraph" w:customStyle="1" w:styleId="Studenti">
    <w:name w:val="Studenti"/>
    <w:basedOn w:val="Normal"/>
    <w:rsid w:val="009B6CE6"/>
    <w:rPr>
      <w:rFonts w:ascii="Georgia" w:hAnsi="Georgia"/>
      <w:b/>
      <w:sz w:val="32"/>
    </w:rPr>
  </w:style>
  <w:style w:type="paragraph" w:customStyle="1" w:styleId="FirstPage">
    <w:name w:val="First Page"/>
    <w:basedOn w:val="Normal"/>
    <w:rsid w:val="009B6CE6"/>
    <w:rPr>
      <w:rFonts w:ascii="Georgia" w:hAnsi="Georgia"/>
    </w:rPr>
  </w:style>
  <w:style w:type="paragraph" w:customStyle="1" w:styleId="Abstract">
    <w:name w:val="Abstract"/>
    <w:basedOn w:val="Heading1"/>
    <w:next w:val="AbstractText"/>
    <w:pPr>
      <w:numPr>
        <w:numId w:val="0"/>
      </w:numPr>
      <w:jc w:val="center"/>
    </w:pPr>
  </w:style>
  <w:style w:type="paragraph" w:customStyle="1" w:styleId="AbstractText">
    <w:name w:val="Abstract Text"/>
    <w:basedOn w:val="Normal"/>
    <w:pPr>
      <w:spacing w:after="120"/>
      <w:ind w:left="567" w:right="567"/>
    </w:pPr>
    <w:rPr>
      <w:i/>
    </w:rPr>
  </w:style>
  <w:style w:type="paragraph" w:styleId="TOC2">
    <w:name w:val="toc 2"/>
    <w:basedOn w:val="Normal"/>
    <w:next w:val="Normal"/>
    <w:autoRedefine/>
    <w:uiPriority w:val="39"/>
    <w:pPr>
      <w:tabs>
        <w:tab w:val="left" w:pos="960"/>
        <w:tab w:val="right" w:pos="8274"/>
      </w:tabs>
      <w:spacing w:before="0"/>
      <w:jc w:val="left"/>
    </w:pPr>
    <w:rPr>
      <w:b/>
      <w:noProof/>
    </w:rPr>
  </w:style>
  <w:style w:type="paragraph" w:styleId="TOC3">
    <w:name w:val="toc 3"/>
    <w:basedOn w:val="Normal"/>
    <w:next w:val="Normal"/>
    <w:autoRedefine/>
    <w:pPr>
      <w:spacing w:before="0"/>
      <w:ind w:left="240"/>
      <w:jc w:val="left"/>
    </w:pPr>
  </w:style>
  <w:style w:type="paragraph" w:styleId="TOC4">
    <w:name w:val="toc 4"/>
    <w:basedOn w:val="Normal"/>
    <w:next w:val="Normal"/>
    <w:autoRedefine/>
    <w:pPr>
      <w:spacing w:before="0"/>
      <w:ind w:left="480"/>
      <w:jc w:val="left"/>
    </w:pPr>
  </w:style>
  <w:style w:type="paragraph" w:styleId="TOC5">
    <w:name w:val="toc 5"/>
    <w:basedOn w:val="Normal"/>
    <w:next w:val="Normal"/>
    <w:autoRedefine/>
    <w:pPr>
      <w:spacing w:before="0"/>
      <w:ind w:left="720"/>
      <w:jc w:val="left"/>
    </w:pPr>
  </w:style>
  <w:style w:type="paragraph" w:styleId="TOC6">
    <w:name w:val="toc 6"/>
    <w:basedOn w:val="Normal"/>
    <w:next w:val="Normal"/>
    <w:autoRedefine/>
    <w:pPr>
      <w:spacing w:before="0"/>
      <w:ind w:left="960"/>
      <w:jc w:val="left"/>
    </w:pPr>
  </w:style>
  <w:style w:type="paragraph" w:styleId="TOC7">
    <w:name w:val="toc 7"/>
    <w:basedOn w:val="Normal"/>
    <w:next w:val="Normal"/>
    <w:autoRedefine/>
    <w:pPr>
      <w:spacing w:before="0"/>
      <w:ind w:left="1200"/>
      <w:jc w:val="left"/>
    </w:pPr>
  </w:style>
  <w:style w:type="paragraph" w:styleId="TOC8">
    <w:name w:val="toc 8"/>
    <w:basedOn w:val="Normal"/>
    <w:next w:val="Normal"/>
    <w:autoRedefine/>
    <w:pPr>
      <w:spacing w:before="0"/>
      <w:ind w:left="1440"/>
      <w:jc w:val="left"/>
    </w:pPr>
  </w:style>
  <w:style w:type="paragraph" w:styleId="TOC9">
    <w:name w:val="toc 9"/>
    <w:basedOn w:val="Normal"/>
    <w:next w:val="Normal"/>
    <w:autoRedefine/>
    <w:pPr>
      <w:spacing w:before="0"/>
      <w:ind w:left="1680"/>
      <w:jc w:val="left"/>
    </w:pPr>
  </w:style>
  <w:style w:type="paragraph" w:customStyle="1" w:styleId="NonNumberedHeading">
    <w:name w:val="Non Numbered Heading"/>
    <w:basedOn w:val="Heading1"/>
    <w:next w:val="Normal"/>
    <w:pPr>
      <w:numPr>
        <w:numId w:val="0"/>
      </w:numPr>
    </w:pPr>
  </w:style>
  <w:style w:type="paragraph" w:customStyle="1" w:styleId="biblio">
    <w:name w:val="biblio"/>
    <w:basedOn w:val="Normal"/>
    <w:pPr>
      <w:keepLines/>
      <w:numPr>
        <w:numId w:val="5"/>
      </w:numPr>
    </w:pPr>
    <w:rPr>
      <w:noProof/>
    </w:rPr>
  </w:style>
  <w:style w:type="paragraph" w:styleId="Caption">
    <w:name w:val="caption"/>
    <w:basedOn w:val="Normal"/>
    <w:next w:val="Normal"/>
    <w:qFormat/>
    <w:rsid w:val="00C71BE1"/>
    <w:pPr>
      <w:numPr>
        <w:numId w:val="15"/>
      </w:numPr>
      <w:spacing w:after="240"/>
      <w:jc w:val="center"/>
    </w:pPr>
    <w:rPr>
      <w:b/>
    </w:rPr>
  </w:style>
  <w:style w:type="paragraph" w:styleId="Date">
    <w:name w:val="Date"/>
    <w:basedOn w:val="Normal"/>
    <w:rsid w:val="009B6CE6"/>
    <w:pPr>
      <w:spacing w:before="480"/>
    </w:pPr>
    <w:rPr>
      <w:rFonts w:ascii="Georgia" w:hAnsi="Georgia"/>
      <w:b/>
    </w:rPr>
  </w:style>
  <w:style w:type="paragraph" w:customStyle="1" w:styleId="Nonnumberednewpage">
    <w:name w:val="Non numbered new page"/>
    <w:basedOn w:val="NonNumberedHeading"/>
    <w:pPr>
      <w:pageBreakBefore/>
    </w:pPr>
  </w:style>
  <w:style w:type="paragraph" w:customStyle="1" w:styleId="Figure">
    <w:name w:val="Figure"/>
    <w:basedOn w:val="Normal"/>
    <w:next w:val="Caption"/>
    <w:pPr>
      <w:keepNext/>
      <w:jc w:val="center"/>
    </w:pPr>
    <w:rPr>
      <w:rFonts w:ascii="Arial" w:hAnsi="Arial"/>
    </w:rPr>
  </w:style>
  <w:style w:type="character" w:styleId="Hyperlink">
    <w:name w:val="Hyperlink"/>
    <w:rPr>
      <w:color w:val="0000FF"/>
      <w:u w:val="single"/>
    </w:rPr>
  </w:style>
  <w:style w:type="paragraph" w:customStyle="1" w:styleId="Avvertenza">
    <w:name w:val="Avvertenza"/>
    <w:basedOn w:val="Normal"/>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
    <w:pPr>
      <w:ind w:left="2147" w:hanging="1808"/>
    </w:pPr>
  </w:style>
  <w:style w:type="character" w:styleId="FollowedHyperlink">
    <w:name w:val="FollowedHyperlink"/>
    <w:rPr>
      <w:color w:val="800080"/>
      <w:u w:val="single"/>
    </w:rPr>
  </w:style>
  <w:style w:type="paragraph" w:customStyle="1" w:styleId="Heading1h">
    <w:name w:val="Heading 1h"/>
    <w:basedOn w:val="Heading1"/>
    <w:pPr>
      <w:numPr>
        <w:numId w:val="0"/>
      </w:numPr>
      <w:tabs>
        <w:tab w:val="num" w:pos="567"/>
      </w:tabs>
      <w:ind w:left="567" w:hanging="567"/>
    </w:pPr>
    <w:rPr>
      <w:vanish/>
    </w:rPr>
  </w:style>
  <w:style w:type="paragraph" w:customStyle="1" w:styleId="Heading2h">
    <w:name w:val="Heading 2h"/>
    <w:basedOn w:val="Heading2"/>
    <w:pPr>
      <w:numPr>
        <w:ilvl w:val="0"/>
        <w:numId w:val="0"/>
      </w:numPr>
      <w:tabs>
        <w:tab w:val="num" w:pos="720"/>
      </w:tabs>
      <w:ind w:left="576" w:hanging="576"/>
    </w:pPr>
    <w:rPr>
      <w:vanish/>
      <w:color w:val="000000"/>
    </w:rPr>
  </w:style>
  <w:style w:type="paragraph" w:customStyle="1" w:styleId="Heading3h">
    <w:name w:val="Heading 3h"/>
    <w:basedOn w:val="Heading3"/>
    <w:pPr>
      <w:numPr>
        <w:ilvl w:val="0"/>
        <w:numId w:val="0"/>
      </w:numPr>
      <w:tabs>
        <w:tab w:val="num" w:pos="709"/>
      </w:tabs>
      <w:ind w:left="709" w:hanging="709"/>
    </w:pPr>
    <w:rPr>
      <w:vanish/>
    </w:rPr>
  </w:style>
  <w:style w:type="character" w:styleId="HTMLCode">
    <w:name w:val="HTML Code"/>
    <w:rPr>
      <w:rFonts w:ascii="Courier New" w:hAnsi="Courier New"/>
      <w:sz w:val="20"/>
    </w:rPr>
  </w:style>
  <w:style w:type="paragraph" w:styleId="Index1">
    <w:name w:val="index 1"/>
    <w:basedOn w:val="Normal"/>
    <w:next w:val="Normal"/>
    <w:autoRedefine/>
    <w:pPr>
      <w:ind w:left="200" w:hanging="200"/>
    </w:pPr>
  </w:style>
  <w:style w:type="paragraph" w:styleId="Index2">
    <w:name w:val="index 2"/>
    <w:basedOn w:val="Normal"/>
    <w:next w:val="Normal"/>
    <w:autoRedefine/>
    <w:pPr>
      <w:ind w:left="400" w:hanging="200"/>
    </w:pPr>
  </w:style>
  <w:style w:type="paragraph" w:styleId="Index3">
    <w:name w:val="index 3"/>
    <w:basedOn w:val="Normal"/>
    <w:next w:val="Normal"/>
    <w:autoRedefine/>
    <w:pPr>
      <w:ind w:left="600" w:hanging="200"/>
    </w:pPr>
  </w:style>
  <w:style w:type="paragraph" w:styleId="Index4">
    <w:name w:val="index 4"/>
    <w:basedOn w:val="Normal"/>
    <w:next w:val="Normal"/>
    <w:autoRedefine/>
    <w:pPr>
      <w:ind w:left="800" w:hanging="200"/>
    </w:pPr>
  </w:style>
  <w:style w:type="paragraph" w:styleId="Index5">
    <w:name w:val="index 5"/>
    <w:basedOn w:val="Normal"/>
    <w:next w:val="Normal"/>
    <w:autoRedefine/>
    <w:pPr>
      <w:ind w:left="1000" w:hanging="200"/>
    </w:pPr>
  </w:style>
  <w:style w:type="paragraph" w:styleId="Index6">
    <w:name w:val="index 6"/>
    <w:basedOn w:val="Normal"/>
    <w:next w:val="Normal"/>
    <w:autoRedefine/>
    <w:pPr>
      <w:ind w:left="1200" w:hanging="200"/>
    </w:pPr>
  </w:style>
  <w:style w:type="paragraph" w:styleId="Index7">
    <w:name w:val="index 7"/>
    <w:basedOn w:val="Normal"/>
    <w:next w:val="Normal"/>
    <w:autoRedefine/>
    <w:pPr>
      <w:ind w:left="1400" w:hanging="200"/>
    </w:pPr>
  </w:style>
  <w:style w:type="paragraph" w:styleId="Index8">
    <w:name w:val="index 8"/>
    <w:basedOn w:val="Normal"/>
    <w:next w:val="Normal"/>
    <w:autoRedefine/>
    <w:pPr>
      <w:ind w:left="1600" w:hanging="200"/>
    </w:pPr>
  </w:style>
  <w:style w:type="paragraph" w:styleId="Index9">
    <w:name w:val="index 9"/>
    <w:basedOn w:val="Normal"/>
    <w:next w:val="Normal"/>
    <w:autoRedefine/>
    <w:pPr>
      <w:ind w:left="1800" w:hanging="200"/>
    </w:pPr>
  </w:style>
  <w:style w:type="paragraph" w:styleId="IndexHeading">
    <w:name w:val="index heading"/>
    <w:basedOn w:val="Normal"/>
    <w:next w:val="Index1"/>
  </w:style>
  <w:style w:type="paragraph" w:styleId="PlainText">
    <w:name w:val="Plain Text"/>
    <w:basedOn w:val="Normal"/>
    <w:pPr>
      <w:spacing w:before="0"/>
      <w:jc w:val="left"/>
    </w:pPr>
    <w:rPr>
      <w:rFonts w:ascii="Courier" w:eastAsia="Times" w:hAnsi="Courier"/>
      <w:sz w:val="24"/>
    </w:rPr>
  </w:style>
  <w:style w:type="paragraph" w:customStyle="1" w:styleId="Programma">
    <w:name w:val="Programma"/>
    <w:basedOn w:val="Normal"/>
    <w:pPr>
      <w:spacing w:before="0"/>
      <w:ind w:left="565"/>
      <w:jc w:val="left"/>
    </w:pPr>
    <w:rPr>
      <w:rFonts w:ascii="Courier New" w:hAnsi="Courier New"/>
      <w:noProof/>
      <w:sz w:val="16"/>
    </w:rPr>
  </w:style>
  <w:style w:type="paragraph" w:customStyle="1" w:styleId="Riservato">
    <w:name w:val="Riservato"/>
    <w:basedOn w:val="Avvertenza"/>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pPr>
      <w:spacing w:before="0"/>
      <w:ind w:left="357" w:right="-527"/>
      <w:jc w:val="left"/>
    </w:pPr>
    <w:rPr>
      <w:rFonts w:ascii="Courier" w:hAnsi="Courier"/>
      <w:sz w:val="16"/>
    </w:rPr>
  </w:style>
  <w:style w:type="paragraph" w:styleId="FootnoteText">
    <w:name w:val="footnote text"/>
    <w:basedOn w:val="Normal"/>
    <w:link w:val="FootnoteTextChar"/>
    <w:uiPriority w:val="99"/>
    <w:semiHidden/>
    <w:unhideWhenUsed/>
    <w:rsid w:val="001A21DA"/>
    <w:rPr>
      <w:sz w:val="18"/>
      <w:szCs w:val="24"/>
    </w:rPr>
  </w:style>
  <w:style w:type="character" w:customStyle="1" w:styleId="FootnoteTextChar">
    <w:name w:val="Footnote Text Char"/>
    <w:link w:val="FootnoteText"/>
    <w:uiPriority w:val="99"/>
    <w:semiHidden/>
    <w:rsid w:val="001A21DA"/>
    <w:rPr>
      <w:rFonts w:ascii="Times New Roman" w:hAnsi="Times New Roman"/>
      <w:sz w:val="18"/>
      <w:szCs w:val="24"/>
      <w:lang w:val="it-IT"/>
    </w:rPr>
  </w:style>
  <w:style w:type="character" w:styleId="FootnoteReference">
    <w:name w:val="footnote reference"/>
    <w:uiPriority w:val="99"/>
    <w:semiHidden/>
    <w:unhideWhenUsed/>
    <w:rsid w:val="001A21DA"/>
    <w:rPr>
      <w:vertAlign w:val="superscript"/>
    </w:rPr>
  </w:style>
  <w:style w:type="paragraph" w:styleId="BalloonText">
    <w:name w:val="Balloon Text"/>
    <w:basedOn w:val="Normal"/>
    <w:link w:val="BalloonTextChar"/>
    <w:uiPriority w:val="99"/>
    <w:semiHidden/>
    <w:unhideWhenUsed/>
    <w:rsid w:val="008B42DA"/>
    <w:pPr>
      <w:spacing w:before="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B42DA"/>
    <w:rPr>
      <w:rFonts w:ascii="Lucida Grande" w:hAnsi="Lucida Grande" w:cs="Lucida Grande"/>
      <w:sz w:val="18"/>
      <w:szCs w:val="18"/>
      <w:lang w:val="it-IT"/>
    </w:rPr>
  </w:style>
  <w:style w:type="character" w:styleId="Emphasis">
    <w:name w:val="Emphasis"/>
    <w:basedOn w:val="DefaultParagraphFont"/>
    <w:uiPriority w:val="20"/>
    <w:qFormat/>
    <w:rsid w:val="00737CB5"/>
    <w:rPr>
      <w:i/>
      <w:iCs/>
    </w:rPr>
  </w:style>
  <w:style w:type="paragraph" w:styleId="ListParagraph">
    <w:name w:val="List Paragraph"/>
    <w:basedOn w:val="Normal"/>
    <w:uiPriority w:val="34"/>
    <w:qFormat/>
    <w:rsid w:val="008A2C2D"/>
    <w:pPr>
      <w:ind w:left="720"/>
      <w:contextualSpacing/>
    </w:pPr>
  </w:style>
  <w:style w:type="character" w:styleId="PlaceholderText">
    <w:name w:val="Placeholder Text"/>
    <w:basedOn w:val="DefaultParagraphFont"/>
    <w:uiPriority w:val="99"/>
    <w:semiHidden/>
    <w:rsid w:val="00310A18"/>
    <w:rPr>
      <w:color w:val="808080"/>
    </w:rPr>
  </w:style>
  <w:style w:type="paragraph" w:styleId="HTMLPreformatted">
    <w:name w:val="HTML Preformatted"/>
    <w:basedOn w:val="Normal"/>
    <w:link w:val="HTMLPreformattedChar"/>
    <w:uiPriority w:val="99"/>
    <w:semiHidden/>
    <w:unhideWhenUsed/>
    <w:rsid w:val="009526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rPr>
  </w:style>
  <w:style w:type="character" w:customStyle="1" w:styleId="HTMLPreformattedChar">
    <w:name w:val="HTML Preformatted Char"/>
    <w:basedOn w:val="DefaultParagraphFont"/>
    <w:link w:val="HTMLPreformatted"/>
    <w:uiPriority w:val="99"/>
    <w:semiHidden/>
    <w:rsid w:val="00952616"/>
    <w:rPr>
      <w:rFonts w:ascii="Courier New" w:hAnsi="Courier New" w:cs="Courier New"/>
      <w:lang w:val="it-IT"/>
    </w:rPr>
  </w:style>
  <w:style w:type="character" w:customStyle="1" w:styleId="n">
    <w:name w:val="n"/>
    <w:basedOn w:val="DefaultParagraphFont"/>
    <w:rsid w:val="00952616"/>
  </w:style>
  <w:style w:type="character" w:customStyle="1" w:styleId="o">
    <w:name w:val="o"/>
    <w:basedOn w:val="DefaultParagraphFont"/>
    <w:rsid w:val="00952616"/>
  </w:style>
  <w:style w:type="character" w:customStyle="1" w:styleId="mi">
    <w:name w:val="mi"/>
    <w:basedOn w:val="DefaultParagraphFont"/>
    <w:rsid w:val="002B1DB8"/>
  </w:style>
  <w:style w:type="character" w:customStyle="1" w:styleId="k">
    <w:name w:val="k"/>
    <w:basedOn w:val="DefaultParagraphFont"/>
    <w:rsid w:val="002B1DB8"/>
  </w:style>
  <w:style w:type="character" w:customStyle="1" w:styleId="null">
    <w:name w:val="null"/>
    <w:basedOn w:val="DefaultParagraphFont"/>
    <w:rsid w:val="00DB0D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9200404">
      <w:bodyDiv w:val="1"/>
      <w:marLeft w:val="0"/>
      <w:marRight w:val="0"/>
      <w:marTop w:val="0"/>
      <w:marBottom w:val="0"/>
      <w:divBdr>
        <w:top w:val="none" w:sz="0" w:space="0" w:color="auto"/>
        <w:left w:val="none" w:sz="0" w:space="0" w:color="auto"/>
        <w:bottom w:val="none" w:sz="0" w:space="0" w:color="auto"/>
        <w:right w:val="none" w:sz="0" w:space="0" w:color="auto"/>
      </w:divBdr>
      <w:divsChild>
        <w:div w:id="498080624">
          <w:marLeft w:val="0"/>
          <w:marRight w:val="0"/>
          <w:marTop w:val="0"/>
          <w:marBottom w:val="0"/>
          <w:divBdr>
            <w:top w:val="none" w:sz="0" w:space="0" w:color="auto"/>
            <w:left w:val="none" w:sz="0" w:space="0" w:color="auto"/>
            <w:bottom w:val="none" w:sz="0" w:space="0" w:color="auto"/>
            <w:right w:val="none" w:sz="0" w:space="0" w:color="auto"/>
          </w:divBdr>
        </w:div>
      </w:divsChild>
    </w:div>
    <w:div w:id="1029376423">
      <w:bodyDiv w:val="1"/>
      <w:marLeft w:val="0"/>
      <w:marRight w:val="0"/>
      <w:marTop w:val="0"/>
      <w:marBottom w:val="0"/>
      <w:divBdr>
        <w:top w:val="none" w:sz="0" w:space="0" w:color="auto"/>
        <w:left w:val="none" w:sz="0" w:space="0" w:color="auto"/>
        <w:bottom w:val="none" w:sz="0" w:space="0" w:color="auto"/>
        <w:right w:val="none" w:sz="0" w:space="0" w:color="auto"/>
      </w:divBdr>
      <w:divsChild>
        <w:div w:id="883256700">
          <w:marLeft w:val="0"/>
          <w:marRight w:val="0"/>
          <w:marTop w:val="0"/>
          <w:marBottom w:val="0"/>
          <w:divBdr>
            <w:top w:val="none" w:sz="0" w:space="0" w:color="auto"/>
            <w:left w:val="none" w:sz="0" w:space="0" w:color="auto"/>
            <w:bottom w:val="none" w:sz="0" w:space="0" w:color="auto"/>
            <w:right w:val="none" w:sz="0" w:space="0" w:color="auto"/>
          </w:divBdr>
        </w:div>
        <w:div w:id="1772628576">
          <w:marLeft w:val="0"/>
          <w:marRight w:val="0"/>
          <w:marTop w:val="0"/>
          <w:marBottom w:val="0"/>
          <w:divBdr>
            <w:top w:val="none" w:sz="0" w:space="0" w:color="auto"/>
            <w:left w:val="none" w:sz="0" w:space="0" w:color="auto"/>
            <w:bottom w:val="none" w:sz="0" w:space="0" w:color="auto"/>
            <w:right w:val="none" w:sz="0" w:space="0" w:color="auto"/>
          </w:divBdr>
        </w:div>
        <w:div w:id="1191257943">
          <w:marLeft w:val="0"/>
          <w:marRight w:val="0"/>
          <w:marTop w:val="0"/>
          <w:marBottom w:val="0"/>
          <w:divBdr>
            <w:top w:val="none" w:sz="0" w:space="0" w:color="auto"/>
            <w:left w:val="none" w:sz="0" w:space="0" w:color="auto"/>
            <w:bottom w:val="none" w:sz="0" w:space="0" w:color="auto"/>
            <w:right w:val="none" w:sz="0" w:space="0" w:color="auto"/>
          </w:divBdr>
        </w:div>
      </w:divsChild>
    </w:div>
    <w:div w:id="1152798174">
      <w:bodyDiv w:val="1"/>
      <w:marLeft w:val="0"/>
      <w:marRight w:val="0"/>
      <w:marTop w:val="0"/>
      <w:marBottom w:val="0"/>
      <w:divBdr>
        <w:top w:val="none" w:sz="0" w:space="0" w:color="auto"/>
        <w:left w:val="none" w:sz="0" w:space="0" w:color="auto"/>
        <w:bottom w:val="none" w:sz="0" w:space="0" w:color="auto"/>
        <w:right w:val="none" w:sz="0" w:space="0" w:color="auto"/>
      </w:divBdr>
      <w:divsChild>
        <w:div w:id="2010597508">
          <w:marLeft w:val="0"/>
          <w:marRight w:val="0"/>
          <w:marTop w:val="0"/>
          <w:marBottom w:val="0"/>
          <w:divBdr>
            <w:top w:val="none" w:sz="0" w:space="0" w:color="auto"/>
            <w:left w:val="none" w:sz="0" w:space="0" w:color="auto"/>
            <w:bottom w:val="none" w:sz="0" w:space="0" w:color="auto"/>
            <w:right w:val="none" w:sz="0" w:space="0" w:color="auto"/>
          </w:divBdr>
        </w:div>
        <w:div w:id="95054330">
          <w:marLeft w:val="0"/>
          <w:marRight w:val="0"/>
          <w:marTop w:val="0"/>
          <w:marBottom w:val="0"/>
          <w:divBdr>
            <w:top w:val="none" w:sz="0" w:space="0" w:color="auto"/>
            <w:left w:val="none" w:sz="0" w:space="0" w:color="auto"/>
            <w:bottom w:val="none" w:sz="0" w:space="0" w:color="auto"/>
            <w:right w:val="none" w:sz="0" w:space="0" w:color="auto"/>
          </w:divBdr>
        </w:div>
      </w:divsChild>
    </w:div>
    <w:div w:id="19369363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hyperlink" Target="http://creativecommons.org/licenses/by/4.0/" TargetMode="External"/><Relationship Id="rId13" Type="http://schemas.openxmlformats.org/officeDocument/2006/relationships/hyperlink" Target="https://github.com/MORZorg/kw-nose/blob/master/LICENSE" TargetMode="External"/><Relationship Id="rId18" Type="http://schemas.openxmlformats.org/officeDocument/2006/relationships/image" Target="media/image4.jp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github.com/MORZorg/kw-nose" TargetMode="External"/><Relationship Id="rId17" Type="http://schemas.openxmlformats.org/officeDocument/2006/relationships/image" Target="media/image3.jpg"/><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4.0/" TargetMode="Externa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hyperlink" Target="https://github.com/MORZorg" TargetMode="External"/><Relationship Id="rId19"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header" Target="header3.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0A8E05-BEF2-468E-9B7C-CB0C9D1F1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858</TotalTime>
  <Pages>9</Pages>
  <Words>2509</Words>
  <Characters>14306</Characters>
  <Application>Microsoft Office Word</Application>
  <DocSecurity>0</DocSecurity>
  <Lines>119</Lines>
  <Paragraphs>33</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Università degli Studi di Brescia</vt:lpstr>
      <vt:lpstr>Università degli Studi di Brescia</vt:lpstr>
    </vt:vector>
  </TitlesOfParts>
  <Company>DEA-UNIBS</Company>
  <LinksUpToDate>false</LinksUpToDate>
  <CharactersWithSpaces>16782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Università degli Studi di Brescia</dc:title>
  <dc:subject/>
  <dc:creator>Riccardo Cassinis</dc:creator>
  <cp:keywords/>
  <cp:lastModifiedBy>Mattia Rizzini</cp:lastModifiedBy>
  <cp:revision>148</cp:revision>
  <cp:lastPrinted>2014-07-03T08:37:00Z</cp:lastPrinted>
  <dcterms:created xsi:type="dcterms:W3CDTF">2014-04-24T09:46:00Z</dcterms:created>
  <dcterms:modified xsi:type="dcterms:W3CDTF">2014-07-03T08:38:00Z</dcterms:modified>
</cp:coreProperties>
</file>